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A1" w:rsidRDefault="00660EA6">
      <w:pPr>
        <w:pStyle w:val="Heading1"/>
        <w:ind w:left="0"/>
        <w:rPr>
          <w:u w:val="single"/>
        </w:rPr>
      </w:pPr>
      <w:r>
        <w:rPr>
          <w:noProof/>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110490</wp:posOffset>
                </wp:positionV>
                <wp:extent cx="65532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51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" o:allowincell="f" strokeweight="4.5pt"/>
            </w:pict>
          </mc:Fallback>
        </mc:AlternateContent>
      </w:r>
    </w:p>
    <w:p w:rsidR="00CE68A1" w:rsidRPr="00605394" w:rsidRDefault="00CE68A1">
      <w:pPr>
        <w:pStyle w:val="Heading1"/>
        <w:ind w:left="0"/>
        <w:jc w:val="center"/>
        <w:rPr>
          <w:rFonts w:ascii="Tahoma" w:hAnsi="Tahoma" w:cs="Tahoma"/>
        </w:rPr>
      </w:pPr>
      <w:r w:rsidRPr="00605394">
        <w:rPr>
          <w:rFonts w:ascii="Tahoma" w:hAnsi="Tahoma" w:cs="Tahoma"/>
        </w:rPr>
        <w:t>THE PARTNERSHIP ACT 1909 (as amended)</w:t>
      </w:r>
    </w:p>
    <w:p w:rsidR="00CE68A1" w:rsidRPr="00605394" w:rsidRDefault="00660EA6">
      <w:pP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62230</wp:posOffset>
                </wp:positionV>
                <wp:extent cx="65532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9pt" to="517.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X7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" o:allowincell="f" strokeweight="4.5pt"/>
            </w:pict>
          </mc:Fallback>
        </mc:AlternateContent>
      </w:r>
    </w:p>
    <w:p w:rsidR="00605394" w:rsidRPr="00605394" w:rsidRDefault="00605394">
      <w:pPr>
        <w:pStyle w:val="BodyText3"/>
        <w:jc w:val="center"/>
        <w:rPr>
          <w:rFonts w:ascii="Tahoma" w:hAnsi="Tahoma" w:cs="Tahoma"/>
          <w:b/>
          <w:sz w:val="28"/>
        </w:rPr>
      </w:pPr>
    </w:p>
    <w:p w:rsidR="00605394" w:rsidRPr="00605394" w:rsidRDefault="00CE68A1">
      <w:pPr>
        <w:pStyle w:val="BodyText3"/>
        <w:jc w:val="center"/>
        <w:rPr>
          <w:rFonts w:ascii="Tahoma" w:hAnsi="Tahoma" w:cs="Tahoma"/>
        </w:rPr>
      </w:pPr>
      <w:r w:rsidRPr="00605394">
        <w:rPr>
          <w:rFonts w:ascii="Tahoma" w:hAnsi="Tahoma" w:cs="Tahoma"/>
          <w:b/>
          <w:sz w:val="28"/>
        </w:rPr>
        <w:t>Annual Statement</w:t>
      </w:r>
      <w:r w:rsidRPr="00605394">
        <w:rPr>
          <w:rFonts w:ascii="Tahoma" w:hAnsi="Tahoma" w:cs="Tahoma"/>
        </w:rPr>
        <w:t xml:space="preserve"> </w:t>
      </w:r>
    </w:p>
    <w:p w:rsidR="00CE68A1" w:rsidRPr="00605394" w:rsidRDefault="00CE68A1">
      <w:pPr>
        <w:pStyle w:val="BodyText3"/>
        <w:jc w:val="center"/>
        <w:rPr>
          <w:rFonts w:ascii="Tahoma" w:hAnsi="Tahoma" w:cs="Tahoma"/>
          <w:sz w:val="22"/>
          <w:szCs w:val="22"/>
        </w:rPr>
      </w:pPr>
      <w:r w:rsidRPr="00605394">
        <w:rPr>
          <w:rFonts w:ascii="Tahoma" w:hAnsi="Tahoma" w:cs="Tahoma"/>
          <w:sz w:val="22"/>
          <w:szCs w:val="22"/>
        </w:rPr>
        <w:t>Pursuant to Section 51(1A)</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Name of partnership</w:t>
      </w:r>
      <w:r w:rsidRPr="00605394">
        <w:rPr>
          <w:rFonts w:ascii="Tahoma" w:hAnsi="Tahoma" w:cs="Tahoma"/>
        </w:rPr>
        <w:tab/>
        <w:t>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Date of statement (see note 1)</w:t>
      </w:r>
      <w:r w:rsidRPr="00605394">
        <w:rPr>
          <w:rFonts w:ascii="Tahoma" w:hAnsi="Tahoma" w:cs="Tahoma"/>
        </w:rPr>
        <w:tab/>
        <w:t>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General nature of business</w:t>
      </w:r>
      <w:r w:rsidRPr="00605394">
        <w:rPr>
          <w:rFonts w:ascii="Tahoma" w:hAnsi="Tahoma" w:cs="Tahoma"/>
        </w:rPr>
        <w:tab/>
        <w:t>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Principal place of business</w:t>
      </w:r>
      <w:r w:rsidR="00605394">
        <w:rPr>
          <w:rFonts w:ascii="Tahoma" w:hAnsi="Tahoma" w:cs="Tahoma"/>
        </w:rPr>
        <w:t xml:space="preserve"> _____</w:t>
      </w:r>
      <w:r w:rsidRPr="00605394">
        <w:rPr>
          <w:rFonts w:ascii="Tahoma" w:hAnsi="Tahoma" w:cs="Tahoma"/>
        </w:rPr>
        <w:t>_________________________________________________________________</w:t>
      </w:r>
      <w:r w:rsidR="00605394">
        <w:rPr>
          <w:rFonts w:ascii="Tahoma" w:hAnsi="Tahoma" w:cs="Tahoma"/>
        </w:rPr>
        <w:t>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r w:rsidRPr="00605394">
        <w:rPr>
          <w:rFonts w:ascii="Tahoma" w:hAnsi="Tahoma" w:cs="Tahoma"/>
        </w:rPr>
        <w:tab/>
      </w:r>
    </w:p>
    <w:p w:rsidR="00CE68A1" w:rsidRPr="00605394" w:rsidRDefault="00660EA6">
      <w:pPr>
        <w:pStyle w:val="BodyText3"/>
        <w:rPr>
          <w:rFonts w:ascii="Tahoma" w:hAnsi="Tahoma" w:cs="Tahoma"/>
        </w:rPr>
      </w:pPr>
      <w:r>
        <w:rPr>
          <w:rFonts w:ascii="Tahoma" w:hAnsi="Tahoma" w:cs="Tahoma"/>
          <w:noProof/>
        </w:rPr>
        <mc:AlternateContent>
          <mc:Choice Requires="wpg">
            <w:drawing>
              <wp:anchor distT="0" distB="0" distL="114300" distR="114300" simplePos="0" relativeHeight="251658752" behindDoc="0" locked="0" layoutInCell="0" allowOverlap="1">
                <wp:simplePos x="0" y="0"/>
                <wp:positionH relativeFrom="column">
                  <wp:posOffset>13335</wp:posOffset>
                </wp:positionH>
                <wp:positionV relativeFrom="paragraph">
                  <wp:posOffset>41910</wp:posOffset>
                </wp:positionV>
                <wp:extent cx="6553200" cy="411480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114800"/>
                          <a:chOff x="0" y="0"/>
                          <a:chExt cx="20000" cy="20000"/>
                        </a:xfrm>
                      </wpg:grpSpPr>
                      <wps:wsp>
                        <wps:cNvPr id="17" name="Rectangle 7"/>
                        <wps:cNvSpPr>
                          <a:spLocks noChangeArrowheads="1"/>
                        </wps:cNvSpPr>
                        <wps:spPr bwMode="auto">
                          <a:xfrm>
                            <a:off x="0" y="0"/>
                            <a:ext cx="5814"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BodyText3"/>
                                <w:ind w:right="294"/>
                                <w:jc w:val="both"/>
                                <w:rPr>
                                  <w:rFonts w:ascii="Tahoma" w:hAnsi="Tahoma" w:cs="Tahoma"/>
                                </w:rPr>
                              </w:pPr>
                              <w:r w:rsidRPr="00605394">
                                <w:rPr>
                                  <w:rFonts w:ascii="Tahoma" w:hAnsi="Tahoma" w:cs="Tahoma"/>
                                </w:rPr>
                                <w:t>Name and address of each partner at the date of this statement</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w:t>
                              </w:r>
                              <w:proofErr w:type="gramStart"/>
                              <w:r w:rsidRPr="00605394">
                                <w:rPr>
                                  <w:rFonts w:ascii="Tahoma" w:hAnsi="Tahoma" w:cs="Tahoma"/>
                                </w:rPr>
                                <w:t>see</w:t>
                              </w:r>
                              <w:proofErr w:type="gramEnd"/>
                              <w:r w:rsidRPr="00605394">
                                <w:rPr>
                                  <w:rFonts w:ascii="Tahoma" w:hAnsi="Tahoma" w:cs="Tahoma"/>
                                </w:rPr>
                                <w:t xml:space="preserve"> note 2)</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w:t>
                              </w:r>
                              <w:proofErr w:type="gramStart"/>
                              <w:r w:rsidRPr="00605394">
                                <w:rPr>
                                  <w:rFonts w:ascii="Tahoma" w:hAnsi="Tahoma" w:cs="Tahoma"/>
                                </w:rPr>
                                <w:t>see</w:t>
                              </w:r>
                              <w:proofErr w:type="gramEnd"/>
                              <w:r w:rsidRPr="00605394">
                                <w:rPr>
                                  <w:rFonts w:ascii="Tahoma" w:hAnsi="Tahoma" w:cs="Tahoma"/>
                                </w:rPr>
                                <w:t xml:space="preserve"> note 3)</w:t>
                              </w:r>
                            </w:p>
                          </w:txbxContent>
                        </wps:txbx>
                        <wps:bodyPr rot="0" vert="horz" wrap="square" lIns="0" tIns="0" rIns="0" bIns="0" anchor="t" anchorCtr="0" upright="1">
                          <a:noAutofit/>
                        </wps:bodyPr>
                      </wps:wsp>
                      <wps:wsp>
                        <wps:cNvPr id="18" name="Rectangle 8"/>
                        <wps:cNvSpPr>
                          <a:spLocks noChangeArrowheads="1"/>
                        </wps:cNvSpPr>
                        <wps:spPr bwMode="auto">
                          <a:xfrm>
                            <a:off x="5814" y="0"/>
                            <a:ext cx="14186"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CommentText"/>
                                <w:ind w:left="142"/>
                                <w:rPr>
                                  <w:rFonts w:ascii="Tahoma" w:hAnsi="Tahoma" w:cs="Tahoma"/>
                                </w:rPr>
                              </w:pPr>
                              <w:r w:rsidRPr="00605394">
                                <w:rPr>
                                  <w:rFonts w:ascii="Tahoma" w:hAnsi="Tahoma" w:cs="Tahoma"/>
                                </w:rPr>
                                <w:t>General</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ind w:firstLine="142"/>
                                <w:rPr>
                                  <w:rFonts w:ascii="Tahoma" w:hAnsi="Tahoma" w:cs="Tahoma"/>
                                  <w:sz w:val="20"/>
                                </w:rPr>
                              </w:pP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5pt;margin-top:3.3pt;width:516pt;height:324pt;z-index:2516587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" o:allowincell="f">
                <v:rect id="Rectangle 7" o:spid="_x0000_s1027" style="position:absolute;width:581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bgcYA&#10;AADbAAAADwAAAGRycy9kb3ducmV2LnhtbESPQWvCQBCF7wX/wzKCt7qx2FpSV5FCQJRKG6X0OGTH&#10;JJqdDdk1if56t1DobYb35n1v5sveVKKlxpWWFUzGEQjizOqScwWHffL4CsJ5ZI2VZVJwJQfLxeBh&#10;jrG2HX9Rm/pchBB2MSoovK9jKV1WkEE3tjVx0I62MejD2uRSN9iFcFPJpyh6kQZLDoQCa3ovKDun&#10;FxO40/p02G12ycf19t26z+1P+ny0So2G/eoNhKfe/5v/rtc61J/B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JbgcYAAADbAAAADwAAAAAAAAAAAAAAAACYAgAAZHJz&#10;L2Rvd25yZXYueG1sUEsFBgAAAAAEAAQA9QAAAIsDAAAAAA==&#10;">
                  <v:textbox inset="0,0,0,0">
                    <w:txbxContent>
                      <w:p w:rsidR="00CE68A1" w:rsidRPr="00605394" w:rsidRDefault="00CE68A1">
                        <w:pPr>
                          <w:pStyle w:val="BodyText3"/>
                          <w:ind w:right="294"/>
                          <w:jc w:val="both"/>
                          <w:rPr>
                            <w:rFonts w:ascii="Tahoma" w:hAnsi="Tahoma" w:cs="Tahoma"/>
                          </w:rPr>
                        </w:pPr>
                        <w:r w:rsidRPr="00605394">
                          <w:rPr>
                            <w:rFonts w:ascii="Tahoma" w:hAnsi="Tahoma" w:cs="Tahoma"/>
                          </w:rPr>
                          <w:t>Name and address of each partner at the date of this statement</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2)</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3)</w:t>
                        </w:r>
                      </w:p>
                    </w:txbxContent>
                  </v:textbox>
                </v:rect>
                <v:rect id="Rectangle 8" o:spid="_x0000_s1028" style="position:absolute;left:5814;width:1418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P88UA&#10;AADbAAAADwAAAGRycy9kb3ducmV2LnhtbESPTWvCQBCG74L/YRmht7qpVCnRVYogiEWxqRSPQ3ZM&#10;0mZnQ3YbY39951DwNsO8H88sVr2rVUdtqDwbeBonoIhzbysuDJw+No8voEJEtlh7JgM3CrBaDgcL&#10;TK2/8jt1WSyUhHBI0UAZY5NqHfKSHIaxb4jldvGtwyhrW2jb4lXCXa0nSTLTDiuWhhIbWpeUf2c/&#10;Tnqfm6/TYXfY7G+/n104vp2z6cUb8zDqX+egIvXxLv53b63gC6z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c/zxQAAANsAAAAPAAAAAAAAAAAAAAAAAJgCAABkcnMv&#10;ZG93bnJldi54bWxQSwUGAAAAAAQABAD1AAAAigMAAAAA&#10;">
                  <v:textbox inset="0,0,0,0">
                    <w:txbxContent>
                      <w:p w:rsidR="00CE68A1" w:rsidRPr="00605394" w:rsidRDefault="00CE68A1">
                        <w:pPr>
                          <w:pStyle w:val="CommentText"/>
                          <w:ind w:left="142"/>
                          <w:rPr>
                            <w:rFonts w:ascii="Tahoma" w:hAnsi="Tahoma" w:cs="Tahoma"/>
                          </w:rPr>
                        </w:pPr>
                        <w:r w:rsidRPr="00605394">
                          <w:rPr>
                            <w:rFonts w:ascii="Tahoma" w:hAnsi="Tahoma" w:cs="Tahoma"/>
                          </w:rPr>
                          <w:t>General</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ind w:firstLine="142"/>
                          <w:rPr>
                            <w:rFonts w:ascii="Tahoma" w:hAnsi="Tahoma" w:cs="Tahoma"/>
                            <w:sz w:val="20"/>
                          </w:rPr>
                        </w:pP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v:textbox>
                </v:rect>
              </v:group>
            </w:pict>
          </mc:Fallback>
        </mc:AlternateConten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660EA6" w:rsidP="00C46B79">
      <w:pPr>
        <w:pStyle w:val="BodyText3"/>
        <w:rPr>
          <w:rFonts w:ascii="Tahoma" w:hAnsi="Tahoma" w:cs="Tahoma"/>
        </w:rPr>
      </w:pPr>
      <w:r>
        <w:rPr>
          <w:rFonts w:ascii="Tahoma" w:hAnsi="Tahoma" w:cs="Tahoma"/>
          <w:noProof/>
        </w:rPr>
        <mc:AlternateContent>
          <mc:Choice Requires="wps">
            <w:drawing>
              <wp:anchor distT="0" distB="0" distL="114300" distR="114300" simplePos="0" relativeHeight="251655680" behindDoc="0" locked="0" layoutInCell="0" allowOverlap="1">
                <wp:simplePos x="0" y="0"/>
                <wp:positionH relativeFrom="column">
                  <wp:posOffset>3899535</wp:posOffset>
                </wp:positionH>
                <wp:positionV relativeFrom="paragraph">
                  <wp:posOffset>115570</wp:posOffset>
                </wp:positionV>
                <wp:extent cx="2667000" cy="6832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32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rPr>
                                <w:rFonts w:ascii="Tahoma" w:hAnsi="Tahoma" w:cs="Tahoma"/>
                                <w:sz w:val="16"/>
                              </w:rPr>
                            </w:pPr>
                            <w:r w:rsidRPr="00605394">
                              <w:rPr>
                                <w:rFonts w:ascii="Tahoma" w:hAnsi="Tahoma" w:cs="Tahoma"/>
                                <w:sz w:val="16"/>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07.05pt;margin-top:9.1pt;width:210pt;height:5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" o:allowincell="f" strokeweight=".5pt">
                <v:textbox inset="0,0,0,0">
                  <w:txbxContent>
                    <w:p w:rsidR="00CE68A1" w:rsidRPr="00605394" w:rsidRDefault="00CE68A1">
                      <w:pPr>
                        <w:rPr>
                          <w:rFonts w:ascii="Tahoma" w:hAnsi="Tahoma" w:cs="Tahoma"/>
                          <w:sz w:val="16"/>
                        </w:rPr>
                      </w:pPr>
                      <w:r w:rsidRPr="00605394">
                        <w:rPr>
                          <w:rFonts w:ascii="Tahoma" w:hAnsi="Tahoma" w:cs="Tahoma"/>
                          <w:sz w:val="16"/>
                        </w:rPr>
                        <w:t>Official use only</w:t>
                      </w:r>
                    </w:p>
                  </w:txbxContent>
                </v:textbox>
              </v:rect>
            </w:pict>
          </mc:Fallback>
        </mc:AlternateContent>
      </w:r>
      <w:r w:rsidR="00CE68A1" w:rsidRPr="00605394">
        <w:rPr>
          <w:rFonts w:ascii="Tahoma" w:hAnsi="Tahoma" w:cs="Tahoma"/>
        </w:rPr>
        <w:t xml:space="preserve">                     </w:t>
      </w:r>
      <w:r w:rsidR="00CE68A1" w:rsidRPr="00605394">
        <w:rPr>
          <w:rFonts w:ascii="Tahoma" w:hAnsi="Tahoma" w:cs="Tahoma"/>
        </w:rPr>
        <w:tab/>
      </w:r>
      <w:r w:rsidR="00CE68A1" w:rsidRPr="00605394">
        <w:rPr>
          <w:rFonts w:ascii="Tahoma" w:hAnsi="Tahoma" w:cs="Tahoma"/>
        </w:rPr>
        <w:tab/>
      </w: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Default="00660EA6">
      <w:pPr>
        <w:rPr>
          <w:sz w:val="20"/>
        </w:rPr>
      </w:pPr>
      <w:r>
        <w:rPr>
          <w:noProof/>
        </w:rPr>
        <mc:AlternateContent>
          <mc:Choice Requires="wpg">
            <w:drawing>
              <wp:anchor distT="0" distB="0" distL="114300" distR="114300" simplePos="0" relativeHeight="251660800" behindDoc="0" locked="0" layoutInCell="0" allowOverlap="1">
                <wp:simplePos x="0" y="0"/>
                <wp:positionH relativeFrom="column">
                  <wp:posOffset>-62865</wp:posOffset>
                </wp:positionH>
                <wp:positionV relativeFrom="paragraph">
                  <wp:posOffset>60325</wp:posOffset>
                </wp:positionV>
                <wp:extent cx="6553200" cy="411480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114800"/>
                          <a:chOff x="0" y="0"/>
                          <a:chExt cx="20000" cy="20000"/>
                        </a:xfrm>
                      </wpg:grpSpPr>
                      <wps:wsp>
                        <wps:cNvPr id="13" name="Rectangle 11"/>
                        <wps:cNvSpPr>
                          <a:spLocks noChangeArrowheads="1"/>
                        </wps:cNvSpPr>
                        <wps:spPr bwMode="auto">
                          <a:xfrm>
                            <a:off x="0" y="0"/>
                            <a:ext cx="5814"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BodyText3"/>
                                <w:tabs>
                                  <w:tab w:val="left" w:pos="180"/>
                                  <w:tab w:val="left" w:pos="2700"/>
                                </w:tabs>
                                <w:ind w:left="180" w:right="294"/>
                                <w:jc w:val="both"/>
                                <w:rPr>
                                  <w:rFonts w:ascii="Tahoma" w:hAnsi="Tahoma" w:cs="Tahoma"/>
                                </w:rPr>
                              </w:pPr>
                              <w:r w:rsidRPr="00605394">
                                <w:rPr>
                                  <w:rFonts w:ascii="Tahoma" w:hAnsi="Tahoma" w:cs="Tahoma"/>
                                </w:rPr>
                                <w:t>Name and address of each person who has ceased to be a partner since the last annual statement or, if there has been no previous statement, since the registration of the partnership</w:t>
                              </w:r>
                            </w:p>
                            <w:p w:rsidR="00CE68A1" w:rsidRDefault="00CE68A1">
                              <w:pPr>
                                <w:pStyle w:val="BodyText3"/>
                                <w:tabs>
                                  <w:tab w:val="left" w:pos="180"/>
                                  <w:tab w:val="left" w:pos="2700"/>
                                </w:tabs>
                                <w:jc w:val="both"/>
                              </w:pPr>
                            </w:p>
                            <w:p w:rsidR="00CE68A1" w:rsidRPr="00605394" w:rsidRDefault="00CE68A1">
                              <w:pPr>
                                <w:pStyle w:val="BodyText3"/>
                                <w:tabs>
                                  <w:tab w:val="left" w:pos="180"/>
                                  <w:tab w:val="left" w:pos="2700"/>
                                </w:tabs>
                                <w:jc w:val="both"/>
                                <w:rPr>
                                  <w:rFonts w:ascii="Tahoma" w:hAnsi="Tahoma" w:cs="Tahoma"/>
                                </w:rPr>
                              </w:pPr>
                              <w:r w:rsidRPr="00605394">
                                <w:rPr>
                                  <w:rFonts w:ascii="Tahoma" w:hAnsi="Tahoma" w:cs="Tahoma"/>
                                </w:rPr>
                                <w:t>(</w:t>
                              </w:r>
                              <w:proofErr w:type="gramStart"/>
                              <w:r w:rsidRPr="00605394">
                                <w:rPr>
                                  <w:rFonts w:ascii="Tahoma" w:hAnsi="Tahoma" w:cs="Tahoma"/>
                                </w:rPr>
                                <w:t>see</w:t>
                              </w:r>
                              <w:proofErr w:type="gramEnd"/>
                              <w:r w:rsidRPr="00605394">
                                <w:rPr>
                                  <w:rFonts w:ascii="Tahoma" w:hAnsi="Tahoma" w:cs="Tahoma"/>
                                </w:rPr>
                                <w:t xml:space="preserve"> note 2)</w:t>
                              </w: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Pr="00605394" w:rsidRDefault="00CE68A1">
                              <w:pPr>
                                <w:pStyle w:val="BodyText3"/>
                                <w:jc w:val="both"/>
                                <w:rPr>
                                  <w:rFonts w:ascii="Tahoma" w:hAnsi="Tahoma" w:cs="Tahoma"/>
                                </w:rPr>
                              </w:pPr>
                              <w:r w:rsidRPr="00605394">
                                <w:rPr>
                                  <w:rFonts w:ascii="Tahoma" w:hAnsi="Tahoma" w:cs="Tahoma"/>
                                </w:rPr>
                                <w:t>(</w:t>
                              </w:r>
                              <w:proofErr w:type="gramStart"/>
                              <w:r w:rsidRPr="00605394">
                                <w:rPr>
                                  <w:rFonts w:ascii="Tahoma" w:hAnsi="Tahoma" w:cs="Tahoma"/>
                                </w:rPr>
                                <w:t>see</w:t>
                              </w:r>
                              <w:proofErr w:type="gramEnd"/>
                              <w:r w:rsidRPr="00605394">
                                <w:rPr>
                                  <w:rFonts w:ascii="Tahoma" w:hAnsi="Tahoma" w:cs="Tahoma"/>
                                </w:rPr>
                                <w:t xml:space="preserve"> note 3)</w:t>
                              </w:r>
                            </w:p>
                          </w:txbxContent>
                        </wps:txbx>
                        <wps:bodyPr rot="0" vert="horz" wrap="square" lIns="0" tIns="0" rIns="0" bIns="0" anchor="t" anchorCtr="0" upright="1">
                          <a:noAutofit/>
                        </wps:bodyPr>
                      </wps:wsp>
                      <wps:wsp>
                        <wps:cNvPr id="14" name="Rectangle 12"/>
                        <wps:cNvSpPr>
                          <a:spLocks noChangeArrowheads="1"/>
                        </wps:cNvSpPr>
                        <wps:spPr bwMode="auto">
                          <a:xfrm>
                            <a:off x="5814" y="0"/>
                            <a:ext cx="14186"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CommentText"/>
                                <w:ind w:left="284"/>
                                <w:rPr>
                                  <w:rFonts w:ascii="Tahoma" w:hAnsi="Tahoma" w:cs="Tahoma"/>
                                </w:rPr>
                              </w:pPr>
                              <w:r w:rsidRPr="00605394">
                                <w:rPr>
                                  <w:rFonts w:ascii="Tahoma" w:hAnsi="Tahoma" w:cs="Tahoma"/>
                                </w:rPr>
                                <w:t xml:space="preserve"> General</w: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Pr>
                                  <w:sz w:val="20"/>
                                </w:rPr>
                                <w:t xml:space="preserve"> </w:t>
                              </w: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0" style="position:absolute;margin-left:-4.95pt;margin-top:4.75pt;width:516pt;height:324pt;z-index:251660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" o:allowincell="f">
                <v:rect id="Rectangle 11" o:spid="_x0000_s1031" style="position:absolute;width:581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CE68A1" w:rsidRPr="00605394" w:rsidRDefault="00CE68A1">
                        <w:pPr>
                          <w:pStyle w:val="BodyText3"/>
                          <w:tabs>
                            <w:tab w:val="left" w:pos="180"/>
                            <w:tab w:val="left" w:pos="2700"/>
                          </w:tabs>
                          <w:ind w:left="180" w:right="294"/>
                          <w:jc w:val="both"/>
                          <w:rPr>
                            <w:rFonts w:ascii="Tahoma" w:hAnsi="Tahoma" w:cs="Tahoma"/>
                          </w:rPr>
                        </w:pPr>
                        <w:r w:rsidRPr="00605394">
                          <w:rPr>
                            <w:rFonts w:ascii="Tahoma" w:hAnsi="Tahoma" w:cs="Tahoma"/>
                          </w:rPr>
                          <w:t>Name and address of each person who has ceased to be a partner since the last annual statement or, if there has been no previous statement, since the registration of the partnership</w:t>
                        </w:r>
                      </w:p>
                      <w:p w:rsidR="00CE68A1" w:rsidRDefault="00CE68A1">
                        <w:pPr>
                          <w:pStyle w:val="BodyText3"/>
                          <w:tabs>
                            <w:tab w:val="left" w:pos="180"/>
                            <w:tab w:val="left" w:pos="2700"/>
                          </w:tabs>
                          <w:jc w:val="both"/>
                        </w:pPr>
                      </w:p>
                      <w:p w:rsidR="00CE68A1" w:rsidRPr="00605394" w:rsidRDefault="00CE68A1">
                        <w:pPr>
                          <w:pStyle w:val="BodyText3"/>
                          <w:tabs>
                            <w:tab w:val="left" w:pos="180"/>
                            <w:tab w:val="left" w:pos="2700"/>
                          </w:tabs>
                          <w:jc w:val="both"/>
                          <w:rPr>
                            <w:rFonts w:ascii="Tahoma" w:hAnsi="Tahoma" w:cs="Tahoma"/>
                          </w:rPr>
                        </w:pPr>
                        <w:r w:rsidRPr="00605394">
                          <w:rPr>
                            <w:rFonts w:ascii="Tahoma" w:hAnsi="Tahoma" w:cs="Tahoma"/>
                          </w:rPr>
                          <w:t>(see note 2)</w:t>
                        </w: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Pr="00605394" w:rsidRDefault="00CE68A1">
                        <w:pPr>
                          <w:pStyle w:val="BodyText3"/>
                          <w:jc w:val="both"/>
                          <w:rPr>
                            <w:rFonts w:ascii="Tahoma" w:hAnsi="Tahoma" w:cs="Tahoma"/>
                          </w:rPr>
                        </w:pPr>
                        <w:r w:rsidRPr="00605394">
                          <w:rPr>
                            <w:rFonts w:ascii="Tahoma" w:hAnsi="Tahoma" w:cs="Tahoma"/>
                          </w:rPr>
                          <w:t>(see note 3)</w:t>
                        </w:r>
                      </w:p>
                    </w:txbxContent>
                  </v:textbox>
                </v:rect>
                <v:rect id="Rectangle 12" o:spid="_x0000_s1032" style="position:absolute;left:5814;width:1418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F9sUA&#10;AADbAAAADwAAAGRycy9kb3ducmV2LnhtbESPQWvCQBCF7wX/wzKCt7pRrEh0FREEsVTaGMTjkB2T&#10;aHY2ZLcx9td3C0JvM7w373uzWHWmEi01rrSsYDSMQBBnVpecK0iP29cZCOeRNVaWScGDHKyWvZcF&#10;xtre+YvaxOcihLCLUUHhfR1L6bKCDLqhrYmDdrGNQR/WJpe6wXsIN5UcR9FUGiw5EAqsaVNQdku+&#10;TeBO6mt62B+2H4+fU+s+38/J28UqNeh36zkIT53/Nz+vdzrUn8DfL2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MX2xQAAANsAAAAPAAAAAAAAAAAAAAAAAJgCAABkcnMv&#10;ZG93bnJldi54bWxQSwUGAAAAAAQABAD1AAAAigMAAAAA&#10;">
                  <v:textbox inset="0,0,0,0">
                    <w:txbxContent>
                      <w:p w:rsidR="00CE68A1" w:rsidRPr="00605394" w:rsidRDefault="00CE68A1">
                        <w:pPr>
                          <w:pStyle w:val="CommentText"/>
                          <w:ind w:left="284"/>
                          <w:rPr>
                            <w:rFonts w:ascii="Tahoma" w:hAnsi="Tahoma" w:cs="Tahoma"/>
                          </w:rPr>
                        </w:pPr>
                        <w:r w:rsidRPr="00605394">
                          <w:rPr>
                            <w:rFonts w:ascii="Tahoma" w:hAnsi="Tahoma" w:cs="Tahoma"/>
                          </w:rPr>
                          <w:t xml:space="preserve"> General</w: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Pr>
                            <w:sz w:val="20"/>
                          </w:rPr>
                          <w:t xml:space="preserve"> </w:t>
                        </w: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v:textbox>
                </v:rect>
              </v:group>
            </w:pict>
          </mc:Fallback>
        </mc:AlternateConten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sidRPr="00605394">
        <w:rPr>
          <w:rFonts w:ascii="Tahoma" w:hAnsi="Tahoma" w:cs="Tahoma"/>
          <w:sz w:val="20"/>
        </w:rPr>
        <w:t>Signed ____________________________________________________ General Partner (see note 4)</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A226EC" w:rsidRDefault="00A226EC">
      <w:pPr>
        <w:jc w:val="center"/>
        <w:rPr>
          <w:rFonts w:ascii="Tahoma" w:hAnsi="Tahoma" w:cs="Tahoma"/>
          <w:b/>
          <w:sz w:val="20"/>
        </w:rPr>
      </w:pPr>
    </w:p>
    <w:p w:rsidR="00ED5CFB" w:rsidRDefault="00ED5CFB">
      <w:pPr>
        <w:jc w:val="center"/>
        <w:rPr>
          <w:rFonts w:ascii="Tahoma" w:hAnsi="Tahoma" w:cs="Tahoma"/>
          <w:b/>
          <w:sz w:val="20"/>
        </w:rPr>
      </w:pPr>
    </w:p>
    <w:p w:rsidR="00ED5CFB" w:rsidRDefault="00ED5CFB" w:rsidP="00ED5CFB">
      <w:pPr>
        <w:rPr>
          <w:sz w:val="20"/>
        </w:rPr>
      </w:pPr>
      <w:r>
        <w:rPr>
          <w:sz w:val="20"/>
        </w:rPr>
        <w:t>Signed ____________________________________________________ General Partner (see note 4)</w:t>
      </w:r>
    </w:p>
    <w:p w:rsidR="00ED5CFB" w:rsidRDefault="00ED5CFB" w:rsidP="00ED5CFB">
      <w:pPr>
        <w:rPr>
          <w:sz w:val="20"/>
        </w:rPr>
      </w:pPr>
    </w:p>
    <w:p w:rsidR="00ED5CFB" w:rsidRDefault="00ED5CFB">
      <w:pPr>
        <w:jc w:val="center"/>
        <w:rPr>
          <w:rFonts w:ascii="Tahoma" w:hAnsi="Tahoma" w:cs="Tahoma"/>
          <w:b/>
          <w:sz w:val="20"/>
        </w:rPr>
      </w:pPr>
    </w:p>
    <w:p w:rsidR="00CE68A1" w:rsidRPr="00605394" w:rsidRDefault="00CE68A1">
      <w:pPr>
        <w:jc w:val="center"/>
        <w:rPr>
          <w:rFonts w:ascii="Tahoma" w:hAnsi="Tahoma" w:cs="Tahoma"/>
          <w:b/>
          <w:sz w:val="20"/>
        </w:rPr>
      </w:pPr>
      <w:r w:rsidRPr="00605394">
        <w:rPr>
          <w:rFonts w:ascii="Tahoma" w:hAnsi="Tahoma" w:cs="Tahoma"/>
          <w:b/>
          <w:sz w:val="20"/>
        </w:rPr>
        <w:t>Notes</w:t>
      </w:r>
    </w:p>
    <w:p w:rsidR="00CE68A1" w:rsidRPr="00605394" w:rsidRDefault="00CE68A1">
      <w:pPr>
        <w:jc w:val="center"/>
        <w:rPr>
          <w:rFonts w:ascii="Tahoma" w:hAnsi="Tahoma" w:cs="Tahoma"/>
          <w:b/>
          <w:sz w:val="20"/>
        </w:rPr>
      </w:pPr>
    </w:p>
    <w:p w:rsidR="00CE68A1" w:rsidRPr="00605394" w:rsidRDefault="00CE68A1">
      <w:pPr>
        <w:pStyle w:val="BodyText3"/>
        <w:ind w:left="720" w:right="840"/>
        <w:jc w:val="both"/>
        <w:rPr>
          <w:rFonts w:ascii="Tahoma" w:hAnsi="Tahoma" w:cs="Tahoma"/>
        </w:rPr>
      </w:pPr>
      <w:r w:rsidRPr="00605394">
        <w:rPr>
          <w:rFonts w:ascii="Tahoma" w:hAnsi="Tahoma" w:cs="Tahoma"/>
        </w:rPr>
        <w:t>1.</w:t>
      </w:r>
      <w:r w:rsidRPr="00605394">
        <w:rPr>
          <w:rFonts w:ascii="Tahoma" w:hAnsi="Tahoma" w:cs="Tahoma"/>
        </w:rPr>
        <w:tab/>
        <w:t>The statement must be dated on the anniversary of the first registration of the partnership.</w:t>
      </w:r>
    </w:p>
    <w:p w:rsidR="00CE68A1" w:rsidRPr="00605394" w:rsidRDefault="00CE68A1">
      <w:pPr>
        <w:ind w:left="720" w:right="840"/>
        <w:jc w:val="both"/>
        <w:rPr>
          <w:rFonts w:ascii="Tahoma" w:hAnsi="Tahoma" w:cs="Tahoma"/>
          <w:sz w:val="20"/>
        </w:rPr>
      </w:pPr>
    </w:p>
    <w:p w:rsidR="00CE68A1" w:rsidRPr="00605394" w:rsidRDefault="00CE68A1">
      <w:pPr>
        <w:ind w:left="720" w:right="840"/>
        <w:jc w:val="both"/>
        <w:rPr>
          <w:rFonts w:ascii="Tahoma" w:hAnsi="Tahoma" w:cs="Tahoma"/>
          <w:sz w:val="20"/>
        </w:rPr>
      </w:pPr>
      <w:r w:rsidRPr="00605394">
        <w:rPr>
          <w:rFonts w:ascii="Tahoma" w:hAnsi="Tahoma" w:cs="Tahoma"/>
          <w:sz w:val="20"/>
        </w:rPr>
        <w:t>2.</w:t>
      </w:r>
      <w:r w:rsidRPr="00605394">
        <w:rPr>
          <w:rFonts w:ascii="Tahoma" w:hAnsi="Tahoma" w:cs="Tahoma"/>
          <w:sz w:val="20"/>
        </w:rPr>
        <w:tab/>
        <w:t>The description of every limited partner or former limited partner must be given.</w:t>
      </w:r>
    </w:p>
    <w:p w:rsidR="00CE68A1" w:rsidRPr="00605394" w:rsidRDefault="00CE68A1">
      <w:pPr>
        <w:ind w:left="720" w:right="840"/>
        <w:jc w:val="both"/>
        <w:rPr>
          <w:rFonts w:ascii="Tahoma" w:hAnsi="Tahoma" w:cs="Tahoma"/>
          <w:sz w:val="20"/>
        </w:rPr>
      </w:pPr>
    </w:p>
    <w:p w:rsidR="00CE68A1" w:rsidRPr="00605394" w:rsidRDefault="00CE68A1">
      <w:pPr>
        <w:ind w:left="1440" w:right="840" w:hanging="720"/>
        <w:jc w:val="both"/>
        <w:rPr>
          <w:rFonts w:ascii="Tahoma" w:hAnsi="Tahoma" w:cs="Tahoma"/>
          <w:sz w:val="20"/>
        </w:rPr>
      </w:pPr>
      <w:r w:rsidRPr="00605394">
        <w:rPr>
          <w:rFonts w:ascii="Tahoma" w:hAnsi="Tahoma" w:cs="Tahoma"/>
          <w:sz w:val="20"/>
        </w:rPr>
        <w:t>3.</w:t>
      </w:r>
      <w:r w:rsidRPr="00605394">
        <w:rPr>
          <w:rFonts w:ascii="Tahoma" w:hAnsi="Tahoma" w:cs="Tahoma"/>
          <w:sz w:val="20"/>
        </w:rPr>
        <w:tab/>
        <w:t>The sum contributed by every limited partner or previous limited partner need only be shown in respect of such classes of limited partnerships as may be prescribed by the treasury.</w:t>
      </w:r>
    </w:p>
    <w:p w:rsidR="00CE68A1" w:rsidRPr="00605394" w:rsidRDefault="00CE68A1">
      <w:pPr>
        <w:ind w:left="720" w:right="840"/>
        <w:jc w:val="both"/>
        <w:rPr>
          <w:rFonts w:ascii="Tahoma" w:hAnsi="Tahoma" w:cs="Tahoma"/>
          <w:sz w:val="20"/>
        </w:rPr>
      </w:pPr>
    </w:p>
    <w:p w:rsidR="00CE68A1" w:rsidRDefault="00CE68A1">
      <w:pPr>
        <w:ind w:left="1440" w:right="840" w:hanging="720"/>
        <w:jc w:val="both"/>
        <w:rPr>
          <w:rFonts w:ascii="Tahoma" w:hAnsi="Tahoma" w:cs="Tahoma"/>
          <w:sz w:val="20"/>
        </w:rPr>
      </w:pPr>
      <w:r w:rsidRPr="00605394">
        <w:rPr>
          <w:rFonts w:ascii="Tahoma" w:hAnsi="Tahoma" w:cs="Tahoma"/>
          <w:sz w:val="20"/>
        </w:rPr>
        <w:t>4.</w:t>
      </w:r>
      <w:r w:rsidRPr="00605394">
        <w:rPr>
          <w:rFonts w:ascii="Tahoma" w:hAnsi="Tahoma" w:cs="Tahoma"/>
          <w:sz w:val="20"/>
        </w:rPr>
        <w:tab/>
        <w:t>This annual statement should be signed by the general partner or, where the general partner is a body corporate, by a director of the general partner.</w:t>
      </w:r>
    </w:p>
    <w:p w:rsidR="00660EA6" w:rsidRDefault="00660EA6">
      <w:pPr>
        <w:ind w:left="1440" w:right="840" w:hanging="720"/>
        <w:jc w:val="both"/>
        <w:rPr>
          <w:rFonts w:ascii="Tahoma" w:hAnsi="Tahoma" w:cs="Tahoma"/>
          <w:sz w:val="20"/>
        </w:rPr>
      </w:pPr>
    </w:p>
    <w:p w:rsidR="00660EA6" w:rsidRPr="00660EA6" w:rsidRDefault="00660EA6">
      <w:pPr>
        <w:ind w:left="1440" w:right="840" w:hanging="720"/>
        <w:jc w:val="both"/>
        <w:rPr>
          <w:rFonts w:ascii="Tahoma" w:hAnsi="Tahoma" w:cs="Tahoma"/>
          <w:i/>
          <w:sz w:val="20"/>
          <w:u w:val="single"/>
        </w:rPr>
      </w:pPr>
      <w:r>
        <w:rPr>
          <w:rFonts w:ascii="Tahoma" w:hAnsi="Tahoma" w:cs="Tahoma"/>
          <w:sz w:val="20"/>
        </w:rPr>
        <w:t>5.</w:t>
      </w:r>
      <w:r>
        <w:rPr>
          <w:rFonts w:ascii="Tahoma" w:hAnsi="Tahoma" w:cs="Tahoma"/>
          <w:sz w:val="20"/>
        </w:rPr>
        <w:tab/>
      </w:r>
      <w:r>
        <w:rPr>
          <w:rFonts w:ascii="Tahoma" w:hAnsi="Tahoma" w:cs="Tahoma"/>
          <w:sz w:val="20"/>
          <w:u w:val="single"/>
        </w:rPr>
        <w:t>The next pages relating to the Beneficial Ownership Act 2017 only apply to a limited partnership to which section 48B of the Partnership Act 1909 (legal personality) applies (</w:t>
      </w:r>
      <w:r>
        <w:rPr>
          <w:rFonts w:ascii="Tahoma" w:hAnsi="Tahoma" w:cs="Tahoma"/>
          <w:b/>
          <w:sz w:val="20"/>
          <w:u w:val="single"/>
        </w:rPr>
        <w:t xml:space="preserve">“limited partnership with legal personality”) – </w:t>
      </w:r>
      <w:r w:rsidRPr="00660EA6">
        <w:rPr>
          <w:rFonts w:ascii="Tahoma" w:hAnsi="Tahoma" w:cs="Tahoma"/>
          <w:i/>
          <w:sz w:val="20"/>
          <w:u w:val="single"/>
        </w:rPr>
        <w:t>If this does not apply to this legal entity then the following pages can be removed or left blank.</w:t>
      </w:r>
    </w:p>
    <w:p w:rsidR="00CE68A1" w:rsidRDefault="00CE68A1">
      <w:pPr>
        <w:ind w:left="720" w:right="840"/>
        <w:jc w:val="both"/>
        <w:rPr>
          <w:sz w:val="20"/>
        </w:rPr>
      </w:pPr>
    </w:p>
    <w:p w:rsidR="00CE68A1" w:rsidRDefault="00CE68A1">
      <w:pPr>
        <w:rPr>
          <w:sz w:val="20"/>
        </w:rPr>
      </w:pPr>
    </w:p>
    <w:p w:rsidR="00CE68A1" w:rsidRDefault="00CE68A1">
      <w:pPr>
        <w:rPr>
          <w:sz w:val="20"/>
        </w:rPr>
      </w:pPr>
    </w:p>
    <w:p w:rsidR="00605394" w:rsidRDefault="00605394">
      <w:pPr>
        <w:rPr>
          <w:sz w:val="20"/>
        </w:rPr>
      </w:pPr>
    </w:p>
    <w:p w:rsidR="00605394" w:rsidRDefault="00605394">
      <w:pPr>
        <w:rPr>
          <w:sz w:val="20"/>
        </w:rPr>
      </w:pPr>
    </w:p>
    <w:p w:rsidR="00605394" w:rsidRDefault="00605394">
      <w:pPr>
        <w:rPr>
          <w:sz w:val="20"/>
        </w:rPr>
      </w:pPr>
    </w:p>
    <w:p w:rsidR="00605394" w:rsidRDefault="00605394">
      <w:pPr>
        <w:rPr>
          <w:sz w:val="20"/>
        </w:rPr>
      </w:pPr>
    </w:p>
    <w:p w:rsidR="00A226EC" w:rsidRDefault="00A226EC" w:rsidP="00605394">
      <w:pPr>
        <w:ind w:left="284"/>
        <w:jc w:val="center"/>
        <w:rPr>
          <w:rFonts w:ascii="Tahoma" w:hAnsi="Tahoma" w:cs="Tahoma"/>
          <w:b/>
          <w:sz w:val="28"/>
          <w:szCs w:val="28"/>
          <w:u w:val="single"/>
        </w:rPr>
      </w:pPr>
    </w:p>
    <w:p w:rsidR="00A226EC" w:rsidRDefault="00A226EC" w:rsidP="00605394">
      <w:pPr>
        <w:ind w:left="284"/>
        <w:jc w:val="center"/>
        <w:rPr>
          <w:rFonts w:ascii="Tahoma" w:hAnsi="Tahoma" w:cs="Tahoma"/>
          <w:b/>
          <w:sz w:val="28"/>
          <w:szCs w:val="28"/>
          <w:u w:val="single"/>
        </w:rPr>
      </w:pPr>
    </w:p>
    <w:p w:rsidR="00682DB5" w:rsidRPr="0034314E" w:rsidRDefault="00682DB5" w:rsidP="00DD7808">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this page if the Beneficial Ownership Act 2017 </w:t>
      </w:r>
      <w:r>
        <w:rPr>
          <w:rFonts w:ascii="Tahoma" w:hAnsi="Tahoma" w:cs="Tahoma"/>
          <w:b/>
          <w:i/>
          <w:sz w:val="28"/>
          <w:szCs w:val="28"/>
          <w:u w:val="single"/>
        </w:rPr>
        <w:t>applies</w:t>
      </w:r>
      <w:r w:rsidR="00DD7808">
        <w:rPr>
          <w:rFonts w:ascii="Tahoma" w:hAnsi="Tahoma" w:cs="Tahoma"/>
          <w:b/>
          <w:i/>
          <w:sz w:val="28"/>
          <w:szCs w:val="28"/>
          <w:u w:val="single"/>
        </w:rPr>
        <w:t xml:space="preserve"> to the legal entity.</w:t>
      </w:r>
    </w:p>
    <w:p w:rsidR="00682DB5" w:rsidRDefault="00682DB5" w:rsidP="00682DB5">
      <w:pPr>
        <w:ind w:left="284"/>
        <w:jc w:val="center"/>
        <w:rPr>
          <w:rFonts w:ascii="Tahoma" w:hAnsi="Tahoma" w:cs="Tahoma"/>
          <w:b/>
          <w:i/>
          <w:sz w:val="28"/>
          <w:szCs w:val="28"/>
          <w:u w:val="single"/>
        </w:rPr>
      </w:pPr>
    </w:p>
    <w:p w:rsidR="00682DB5" w:rsidRPr="00CC5586" w:rsidRDefault="00682DB5" w:rsidP="00682DB5">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682DB5" w:rsidRDefault="00682DB5" w:rsidP="00682DB5">
      <w:pPr>
        <w:ind w:left="284"/>
        <w:rPr>
          <w:rFonts w:ascii="Tahoma" w:hAnsi="Tahoma" w:cs="Tahoma"/>
          <w:b/>
          <w:szCs w:val="24"/>
          <w:u w:val="single"/>
        </w:rPr>
      </w:pPr>
    </w:p>
    <w:p w:rsidR="00682DB5" w:rsidRPr="00544112" w:rsidRDefault="00682DB5" w:rsidP="00682DB5">
      <w:pPr>
        <w:ind w:left="284"/>
        <w:rPr>
          <w:rFonts w:ascii="Tahoma" w:hAnsi="Tahoma" w:cs="Tahoma"/>
          <w:b/>
          <w:szCs w:val="24"/>
          <w:u w:val="single"/>
        </w:rPr>
      </w:pPr>
      <w:r>
        <w:rPr>
          <w:rFonts w:ascii="Tahoma" w:hAnsi="Tahoma" w:cs="Tahoma"/>
          <w:b/>
          <w:szCs w:val="24"/>
          <w:u w:val="single"/>
        </w:rPr>
        <w:t xml:space="preserve">Statement of Compliance – </w:t>
      </w:r>
      <w:r w:rsidRPr="009C2082">
        <w:rPr>
          <w:rFonts w:ascii="Tahoma" w:hAnsi="Tahoma" w:cs="Tahoma"/>
          <w:u w:val="single"/>
        </w:rPr>
        <w:t>(Note 1)</w:t>
      </w:r>
      <w:r w:rsidRPr="00544112">
        <w:rPr>
          <w:rFonts w:ascii="Tahoma" w:hAnsi="Tahoma" w:cs="Tahoma"/>
          <w:b/>
          <w:szCs w:val="24"/>
          <w:u w:val="single"/>
        </w:rPr>
        <w:t>:</w:t>
      </w:r>
    </w:p>
    <w:p w:rsidR="00682DB5" w:rsidRDefault="00682DB5" w:rsidP="00682DB5">
      <w:pPr>
        <w:pStyle w:val="BodyText3"/>
        <w:ind w:left="2160" w:right="118" w:hanging="1451"/>
        <w:jc w:val="right"/>
        <w:rPr>
          <w:rFonts w:ascii="Tahoma" w:hAnsi="Tahoma" w:cs="Tahoma"/>
        </w:rPr>
      </w:pPr>
    </w:p>
    <w:p w:rsidR="00682DB5" w:rsidRPr="00792530" w:rsidRDefault="00682DB5" w:rsidP="00682DB5">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682DB5" w:rsidRDefault="00682DB5" w:rsidP="00682DB5">
      <w:pPr>
        <w:pStyle w:val="BodyText3"/>
        <w:ind w:left="1276" w:right="1252" w:hanging="567"/>
        <w:rPr>
          <w:rFonts w:ascii="Tahoma" w:hAnsi="Tahoma" w:cs="Tahoma"/>
        </w:rPr>
      </w:pPr>
    </w:p>
    <w:p w:rsidR="00682DB5" w:rsidRPr="00792530" w:rsidRDefault="00682DB5" w:rsidP="00682DB5">
      <w:pPr>
        <w:pStyle w:val="BodyText3"/>
        <w:ind w:left="1276" w:right="1252" w:hanging="567"/>
        <w:rPr>
          <w:rFonts w:ascii="Tahoma" w:hAnsi="Tahoma" w:cs="Tahoma"/>
        </w:rPr>
      </w:pPr>
      <w:r>
        <w:rPr>
          <w:rFonts w:ascii="Tahoma" w:hAnsi="Tahoma" w:cs="Tahoma"/>
          <w:noProof/>
        </w:rPr>
        <mc:AlternateContent>
          <mc:Choice Requires="wps">
            <w:drawing>
              <wp:anchor distT="0" distB="0" distL="114300" distR="114300" simplePos="0" relativeHeight="251662848" behindDoc="0" locked="0" layoutInCell="1" allowOverlap="1" wp14:anchorId="31D9BDB1" wp14:editId="094EFB95">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3" type="#_x0000_t202" style="position:absolute;left:0;text-align:left;margin-left:486.75pt;margin-top:4.85pt;width:18.1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hgKQIAAFcEAAAOAAAAZHJzL2Uyb0RvYy54bWysVNuO0zAQfUfiHyy/06TdBr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">
                <v:textbox>
                  <w:txbxContent>
                    <w:p w:rsidR="00682DB5" w:rsidRDefault="00682DB5" w:rsidP="00682DB5"/>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682DB5" w:rsidRPr="00792530" w:rsidRDefault="00682DB5" w:rsidP="00682DB5">
      <w:pPr>
        <w:pStyle w:val="BodyText3"/>
        <w:rPr>
          <w:rFonts w:ascii="Tahoma" w:hAnsi="Tahoma" w:cs="Tahoma"/>
        </w:rPr>
      </w:pPr>
    </w:p>
    <w:p w:rsidR="00682DB5" w:rsidRPr="00792530" w:rsidRDefault="00682DB5" w:rsidP="00682DB5">
      <w:pPr>
        <w:pStyle w:val="BodyText3"/>
        <w:ind w:left="1276" w:right="1394" w:hanging="556"/>
        <w:rPr>
          <w:rFonts w:ascii="Tahoma" w:hAnsi="Tahoma" w:cs="Tahoma"/>
        </w:rPr>
      </w:pPr>
      <w:r>
        <w:rPr>
          <w:rFonts w:ascii="Tahoma" w:hAnsi="Tahoma" w:cs="Tahoma"/>
          <w:noProof/>
        </w:rPr>
        <mc:AlternateContent>
          <mc:Choice Requires="wps">
            <w:drawing>
              <wp:anchor distT="0" distB="0" distL="114300" distR="114300" simplePos="0" relativeHeight="251663872" behindDoc="0" locked="0" layoutInCell="1" allowOverlap="1" wp14:anchorId="30688D45" wp14:editId="360050E1">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486.75pt;margin-top:5.55pt;width:18.15pt;height:2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JiFa5LQIAAFcEAAAOAAAAAAAAAAAAAAAAAC4CAABk&#10;cnMvZTJvRG9jLnhtbFBLAQItABQABgAIAAAAIQA83Rgn3wAAAAoBAAAPAAAAAAAAAAAAAAAAAIcE&#10;AABkcnMvZG93bnJldi54bWxQSwUGAAAAAAQABADzAAAAkwUAAAAA&#10;">
                <v:textbox>
                  <w:txbxContent>
                    <w:p w:rsidR="00682DB5" w:rsidRDefault="00682DB5" w:rsidP="00682DB5"/>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 xml:space="preserve">The required details in respect of any </w:t>
      </w:r>
      <w:proofErr w:type="spellStart"/>
      <w:r>
        <w:rPr>
          <w:rFonts w:ascii="Tahoma" w:hAnsi="Tahoma" w:cs="Tahoma"/>
        </w:rPr>
        <w:t>registrable</w:t>
      </w:r>
      <w:proofErr w:type="spellEnd"/>
      <w:r>
        <w:rPr>
          <w:rFonts w:ascii="Tahoma" w:hAnsi="Tahoma" w:cs="Tahoma"/>
        </w:rPr>
        <w:t xml:space="preserve"> beneficial owner(s) have been submitted to the Department; and</w:t>
      </w:r>
    </w:p>
    <w:p w:rsidR="00682DB5" w:rsidRPr="00792530" w:rsidRDefault="00682DB5" w:rsidP="00682DB5">
      <w:pPr>
        <w:pStyle w:val="BodyText3"/>
        <w:tabs>
          <w:tab w:val="left" w:pos="5953"/>
        </w:tabs>
        <w:ind w:left="720" w:hanging="360"/>
        <w:rPr>
          <w:rFonts w:ascii="Tahoma" w:hAnsi="Tahoma" w:cs="Tahoma"/>
        </w:rPr>
      </w:pPr>
      <w:r w:rsidRPr="00792530">
        <w:rPr>
          <w:rFonts w:ascii="Tahoma" w:hAnsi="Tahoma" w:cs="Tahoma"/>
        </w:rPr>
        <w:t xml:space="preserve">          </w:t>
      </w:r>
      <w:r>
        <w:rPr>
          <w:rFonts w:ascii="Tahoma" w:hAnsi="Tahoma" w:cs="Tahoma"/>
        </w:rPr>
        <w:tab/>
      </w:r>
    </w:p>
    <w:p w:rsidR="00682DB5" w:rsidRDefault="00682DB5" w:rsidP="00682DB5">
      <w:pPr>
        <w:pStyle w:val="BodyText3"/>
        <w:ind w:left="1276" w:right="1394" w:hanging="556"/>
        <w:rPr>
          <w:rFonts w:ascii="Tahoma" w:hAnsi="Tahoma" w:cs="Tahoma"/>
        </w:rPr>
      </w:pPr>
      <w:r>
        <w:rPr>
          <w:rFonts w:ascii="Tahoma" w:hAnsi="Tahoma" w:cs="Tahoma"/>
          <w:noProof/>
        </w:rPr>
        <mc:AlternateContent>
          <mc:Choice Requires="wps">
            <w:drawing>
              <wp:anchor distT="0" distB="0" distL="114300" distR="114300" simplePos="0" relativeHeight="251664896" behindDoc="0" locked="0" layoutInCell="1" allowOverlap="1" wp14:anchorId="17C9160A" wp14:editId="185F2C51">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86.75pt;margin-top:5.55pt;width:18.15pt;height:2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0QO91LQIAAFcEAAAOAAAAAAAAAAAAAAAAAC4CAABk&#10;cnMvZTJvRG9jLnhtbFBLAQItABQABgAIAAAAIQA83Rgn3wAAAAoBAAAPAAAAAAAAAAAAAAAAAIcE&#10;AABkcnMvZG93bnJldi54bWxQSwUGAAAAAAQABADzAAAAkwUAAAAA&#10;">
                <v:textbox>
                  <w:txbxContent>
                    <w:p w:rsidR="00682DB5" w:rsidRDefault="00682DB5" w:rsidP="00682DB5"/>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682DB5" w:rsidRPr="00792530" w:rsidRDefault="00682DB5" w:rsidP="00682DB5">
      <w:pPr>
        <w:pStyle w:val="BodyText3"/>
        <w:ind w:left="1276" w:right="1394" w:hanging="556"/>
        <w:rPr>
          <w:rFonts w:ascii="Tahoma" w:hAnsi="Tahoma" w:cs="Tahoma"/>
        </w:rPr>
      </w:pPr>
      <w:r w:rsidRPr="00792530">
        <w:rPr>
          <w:rFonts w:ascii="Tahoma" w:hAnsi="Tahoma" w:cs="Tahoma"/>
        </w:rPr>
        <w:t xml:space="preserve">                                                                    </w:t>
      </w:r>
    </w:p>
    <w:p w:rsidR="00682DB5" w:rsidRDefault="00682DB5" w:rsidP="00682DB5">
      <w:pPr>
        <w:pStyle w:val="BodyText3"/>
        <w:ind w:left="1276" w:right="1394" w:hanging="556"/>
        <w:rPr>
          <w:rFonts w:ascii="Tahoma" w:hAnsi="Tahoma" w:cs="Tahoma"/>
        </w:rPr>
      </w:pPr>
    </w:p>
    <w:p w:rsidR="00682DB5" w:rsidRDefault="00682DB5" w:rsidP="00682DB5">
      <w:pPr>
        <w:pStyle w:val="BodyText3"/>
        <w:ind w:left="1276" w:right="1394" w:hanging="556"/>
        <w:rPr>
          <w:rFonts w:ascii="Tahoma" w:hAnsi="Tahoma" w:cs="Tahoma"/>
        </w:rPr>
      </w:pPr>
      <w:r>
        <w:rPr>
          <w:rFonts w:ascii="Tahoma" w:hAnsi="Tahoma" w:cs="Tahoma"/>
          <w:noProof/>
        </w:rPr>
        <mc:AlternateContent>
          <mc:Choice Requires="wps">
            <w:drawing>
              <wp:anchor distT="0" distB="0" distL="114300" distR="114300" simplePos="0" relativeHeight="251665920" behindDoc="0" locked="0" layoutInCell="1" allowOverlap="1" wp14:anchorId="73618A3E" wp14:editId="00015D5F">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682DB5" w:rsidRDefault="00682DB5" w:rsidP="00682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86.75pt;margin-top:5.55pt;width:18.15pt;height:2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NGLQIAAFc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H5yZ0K6gPqamHqbnyNOOnA/qRkwM4uqfuxY1ZQoj5q&#10;9OZmvkD1iI/BIn+bYWAvd6rLHaY5QpXUUzJNN356PjtjZdvhTVM3aLhDPxsZtQ7GT6yO9LF7owXH&#10;lxaex2Ucs379D9bPAA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Cm01NGLQIAAFcEAAAOAAAAAAAAAAAAAAAAAC4CAABk&#10;cnMvZTJvRG9jLnhtbFBLAQItABQABgAIAAAAIQA83Rgn3wAAAAoBAAAPAAAAAAAAAAAAAAAAAIcE&#10;AABkcnMvZG93bnJldi54bWxQSwUGAAAAAAQABADzAAAAkwUAAAAA&#10;">
                <v:textbox>
                  <w:txbxContent>
                    <w:p w:rsidR="00682DB5" w:rsidRDefault="00682DB5" w:rsidP="00682DB5"/>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682DB5" w:rsidRDefault="00682DB5" w:rsidP="00682DB5">
      <w:pPr>
        <w:pStyle w:val="FootnoteText"/>
        <w:rPr>
          <w:rFonts w:ascii="Tahoma" w:hAnsi="Tahoma" w:cs="Tahoma"/>
        </w:rPr>
      </w:pPr>
    </w:p>
    <w:p w:rsidR="00682DB5" w:rsidRDefault="00682DB5" w:rsidP="00682DB5">
      <w:pPr>
        <w:pStyle w:val="FootnoteText"/>
        <w:ind w:firstLine="720"/>
        <w:rPr>
          <w:rFonts w:ascii="Tahoma" w:hAnsi="Tahoma" w:cs="Tahoma"/>
        </w:rPr>
      </w:pPr>
      <w:r>
        <w:rPr>
          <w:rFonts w:ascii="Tahoma" w:hAnsi="Tahoma" w:cs="Tahoma"/>
        </w:rPr>
        <w:t>Signed as evidence of my agreement with the above statement:</w:t>
      </w:r>
    </w:p>
    <w:p w:rsidR="00682DB5" w:rsidRDefault="00682DB5" w:rsidP="00682DB5">
      <w:pPr>
        <w:pStyle w:val="FootnoteText"/>
        <w:ind w:firstLine="720"/>
        <w:rPr>
          <w:rFonts w:ascii="Tahoma" w:hAnsi="Tahoma" w:cs="Tahoma"/>
        </w:rPr>
      </w:pPr>
    </w:p>
    <w:p w:rsidR="00682DB5" w:rsidRPr="00070D4A" w:rsidRDefault="00682DB5" w:rsidP="00682DB5">
      <w:pPr>
        <w:ind w:left="175"/>
        <w:rPr>
          <w:rFonts w:ascii="Tahoma" w:hAnsi="Tahoma" w:cs="Tahoma"/>
          <w:i/>
        </w:rPr>
      </w:pPr>
      <w:r w:rsidRPr="00795514">
        <w:rPr>
          <w:rFonts w:ascii="Tahoma" w:hAnsi="Tahoma" w:cs="Tahoma"/>
          <w:sz w:val="22"/>
          <w:szCs w:val="22"/>
        </w:rPr>
        <w:t>Signature</w:t>
      </w:r>
      <w:r w:rsidRPr="00070D4A">
        <w:rPr>
          <w:rFonts w:ascii="Tahoma" w:hAnsi="Tahoma" w:cs="Tahoma"/>
        </w:rPr>
        <w:t xml:space="preserve"> </w:t>
      </w:r>
      <w:r w:rsidRPr="00070D4A">
        <w:rPr>
          <w:rFonts w:ascii="Tahoma" w:hAnsi="Tahoma" w:cs="Tahoma"/>
          <w:i/>
        </w:rPr>
        <w:t>_______________________</w:t>
      </w:r>
      <w:r>
        <w:rPr>
          <w:rFonts w:ascii="Tahoma" w:hAnsi="Tahoma" w:cs="Tahoma"/>
          <w:i/>
        </w:rPr>
        <w:t>___</w:t>
      </w:r>
      <w:r w:rsidRPr="00795514">
        <w:rPr>
          <w:rFonts w:ascii="Tahoma" w:hAnsi="Tahoma" w:cs="Tahoma"/>
          <w:sz w:val="22"/>
          <w:szCs w:val="22"/>
        </w:rPr>
        <w:t>Print Full Name</w:t>
      </w:r>
      <w:r>
        <w:rPr>
          <w:rFonts w:ascii="Tahoma" w:hAnsi="Tahoma" w:cs="Tahoma"/>
          <w:i/>
        </w:rPr>
        <w:t>_____________________________</w:t>
      </w:r>
    </w:p>
    <w:p w:rsidR="00682DB5" w:rsidRDefault="00682DB5" w:rsidP="00682DB5">
      <w:pPr>
        <w:pStyle w:val="FootnoteText"/>
        <w:ind w:firstLine="720"/>
        <w:rPr>
          <w:rFonts w:ascii="Tahoma" w:hAnsi="Tahoma" w:cs="Tahoma"/>
        </w:rPr>
      </w:pPr>
      <w:proofErr w:type="gramStart"/>
      <w:r>
        <w:rPr>
          <w:rFonts w:ascii="Tahoma" w:hAnsi="Tahoma" w:cs="Tahoma"/>
        </w:rPr>
        <w:t>Nominated officer of the Company for the purposes of the Beneficial Ownership Act 2017 (Note 2).</w:t>
      </w:r>
      <w:proofErr w:type="gramEnd"/>
    </w:p>
    <w:p w:rsidR="00682DB5" w:rsidRDefault="00682DB5" w:rsidP="00682DB5">
      <w:pPr>
        <w:pStyle w:val="FootnoteText"/>
        <w:ind w:firstLine="720"/>
        <w:rPr>
          <w:rFonts w:ascii="Tahoma" w:hAnsi="Tahoma" w:cs="Tahoma"/>
        </w:rPr>
      </w:pPr>
    </w:p>
    <w:p w:rsidR="00682DB5" w:rsidRDefault="00B8226B" w:rsidP="00682DB5">
      <w:pPr>
        <w:pStyle w:val="FootnoteText"/>
        <w:spacing w:line="360" w:lineRule="auto"/>
        <w:ind w:firstLine="720"/>
        <w:rPr>
          <w:rFonts w:ascii="Tahoma" w:hAnsi="Tahoma" w:cs="Tahoma"/>
        </w:rPr>
      </w:pPr>
      <w:r>
        <w:rPr>
          <w:rFonts w:ascii="Tahoma" w:hAnsi="Tahoma" w:cs="Tahoma"/>
        </w:rPr>
        <w:t>Address</w:t>
      </w:r>
      <w:r>
        <w:rPr>
          <w:rFonts w:ascii="Tahoma" w:hAnsi="Tahoma" w:cs="Tahoma"/>
        </w:rPr>
        <w:tab/>
      </w:r>
      <w:r>
        <w:rPr>
          <w:rFonts w:ascii="Tahoma" w:hAnsi="Tahoma" w:cs="Tahoma"/>
        </w:rPr>
        <w:tab/>
      </w:r>
      <w:r w:rsidR="00682DB5">
        <w:rPr>
          <w:rFonts w:ascii="Tahoma" w:hAnsi="Tahoma" w:cs="Tahoma"/>
        </w:rPr>
        <w:t>……………………………………………………..</w:t>
      </w:r>
    </w:p>
    <w:p w:rsidR="00682DB5" w:rsidRDefault="00682DB5" w:rsidP="00B8226B">
      <w:pPr>
        <w:pStyle w:val="FootnoteText"/>
        <w:spacing w:line="360" w:lineRule="auto"/>
        <w:ind w:left="1440" w:firstLine="720"/>
        <w:rPr>
          <w:rFonts w:ascii="Tahoma" w:hAnsi="Tahoma" w:cs="Tahoma"/>
        </w:rPr>
      </w:pPr>
      <w:r>
        <w:rPr>
          <w:rFonts w:ascii="Tahoma" w:hAnsi="Tahoma" w:cs="Tahoma"/>
        </w:rPr>
        <w:t>……………………………………………………..</w:t>
      </w:r>
    </w:p>
    <w:p w:rsidR="00682DB5" w:rsidRDefault="00682DB5" w:rsidP="00B8226B">
      <w:pPr>
        <w:pStyle w:val="FootnoteText"/>
        <w:spacing w:line="360" w:lineRule="auto"/>
        <w:ind w:left="1440" w:firstLine="720"/>
        <w:rPr>
          <w:rFonts w:ascii="Tahoma" w:hAnsi="Tahoma" w:cs="Tahoma"/>
        </w:rPr>
      </w:pPr>
      <w:r>
        <w:rPr>
          <w:rFonts w:ascii="Tahoma" w:hAnsi="Tahoma" w:cs="Tahoma"/>
        </w:rPr>
        <w:t>……………………………………………………..</w:t>
      </w:r>
    </w:p>
    <w:p w:rsidR="00682DB5" w:rsidRDefault="00682DB5" w:rsidP="00B8226B">
      <w:pPr>
        <w:pStyle w:val="FootnoteText"/>
        <w:spacing w:line="360" w:lineRule="auto"/>
        <w:ind w:left="1440" w:firstLine="720"/>
        <w:rPr>
          <w:rFonts w:ascii="Tahoma" w:hAnsi="Tahoma" w:cs="Tahoma"/>
        </w:rPr>
      </w:pPr>
      <w:r>
        <w:rPr>
          <w:rFonts w:ascii="Tahoma" w:hAnsi="Tahoma" w:cs="Tahoma"/>
        </w:rPr>
        <w:t>……………………………………………………..</w:t>
      </w:r>
    </w:p>
    <w:p w:rsidR="00682DB5" w:rsidRDefault="00682DB5" w:rsidP="00B8226B">
      <w:pPr>
        <w:pStyle w:val="FootnoteText"/>
        <w:spacing w:line="360" w:lineRule="auto"/>
        <w:ind w:left="1440" w:firstLine="720"/>
        <w:rPr>
          <w:rFonts w:ascii="Tahoma" w:hAnsi="Tahoma" w:cs="Tahoma"/>
        </w:rPr>
      </w:pPr>
      <w:bookmarkStart w:id="0" w:name="_GoBack"/>
      <w:bookmarkEnd w:id="0"/>
      <w:r>
        <w:rPr>
          <w:rFonts w:ascii="Tahoma" w:hAnsi="Tahoma" w:cs="Tahoma"/>
        </w:rPr>
        <w:t xml:space="preserve">…………………………………………………….. </w:t>
      </w:r>
      <w:proofErr w:type="gramStart"/>
      <w:r>
        <w:rPr>
          <w:rFonts w:ascii="Tahoma" w:hAnsi="Tahoma" w:cs="Tahoma"/>
        </w:rPr>
        <w:t>(Note 3).</w:t>
      </w:r>
      <w:proofErr w:type="gramEnd"/>
    </w:p>
    <w:p w:rsidR="00682DB5" w:rsidRDefault="00682DB5" w:rsidP="00682DB5">
      <w:pPr>
        <w:pStyle w:val="FootnoteText"/>
        <w:ind w:firstLine="720"/>
        <w:rPr>
          <w:rFonts w:ascii="Tahoma" w:hAnsi="Tahoma" w:cs="Tahoma"/>
        </w:rPr>
      </w:pPr>
    </w:p>
    <w:p w:rsidR="00682DB5" w:rsidRDefault="00682DB5" w:rsidP="00682DB5">
      <w:pPr>
        <w:pStyle w:val="BodyText"/>
        <w:jc w:val="center"/>
        <w:rPr>
          <w:rFonts w:ascii="Tahoma" w:hAnsi="Tahoma" w:cs="Tahoma"/>
          <w:b/>
          <w:sz w:val="24"/>
          <w:u w:val="single"/>
        </w:rPr>
      </w:pPr>
      <w:r>
        <w:rPr>
          <w:rFonts w:ascii="Tahoma" w:hAnsi="Tahoma" w:cs="Tahoma"/>
          <w:b/>
          <w:sz w:val="24"/>
          <w:u w:val="single"/>
        </w:rPr>
        <w:t>NOTES</w:t>
      </w:r>
    </w:p>
    <w:p w:rsidR="00682DB5" w:rsidRDefault="00682DB5" w:rsidP="00682DB5">
      <w:pPr>
        <w:pStyle w:val="BodyText"/>
        <w:ind w:left="720"/>
        <w:jc w:val="center"/>
        <w:textAlignment w:val="auto"/>
        <w:rPr>
          <w:rFonts w:ascii="Tahoma" w:hAnsi="Tahoma" w:cs="Tahoma"/>
        </w:rPr>
      </w:pPr>
    </w:p>
    <w:p w:rsidR="00682DB5" w:rsidRPr="00DD7808" w:rsidRDefault="00682DB5" w:rsidP="00682DB5">
      <w:pPr>
        <w:pStyle w:val="BodyText"/>
        <w:numPr>
          <w:ilvl w:val="0"/>
          <w:numId w:val="1"/>
        </w:numPr>
        <w:ind w:left="720" w:hanging="578"/>
        <w:jc w:val="both"/>
        <w:textAlignment w:val="auto"/>
        <w:rPr>
          <w:rFonts w:ascii="Tahoma" w:hAnsi="Tahoma" w:cs="Tahoma"/>
          <w:sz w:val="20"/>
        </w:rPr>
      </w:pPr>
      <w:r w:rsidRPr="00DD7808">
        <w:rPr>
          <w:rFonts w:ascii="Tahoma" w:hAnsi="Tahoma" w:cs="Tahoma"/>
          <w:sz w:val="20"/>
        </w:rPr>
        <w:t>The Statement of Compliance must be completed in full for all legal entities to which the Act applies or the annual return cannot be accepted for registration.</w:t>
      </w:r>
    </w:p>
    <w:p w:rsidR="00682DB5" w:rsidRPr="00DD7808" w:rsidRDefault="00682DB5" w:rsidP="00682DB5">
      <w:pPr>
        <w:pStyle w:val="BodyText"/>
        <w:ind w:left="720"/>
        <w:jc w:val="both"/>
        <w:textAlignment w:val="auto"/>
        <w:rPr>
          <w:rFonts w:ascii="Tahoma" w:hAnsi="Tahoma" w:cs="Tahoma"/>
          <w:sz w:val="20"/>
        </w:rPr>
      </w:pPr>
      <w:r w:rsidRPr="00DD7808">
        <w:rPr>
          <w:rFonts w:ascii="Tahoma" w:hAnsi="Tahoma" w:cs="Tahoma"/>
          <w:sz w:val="20"/>
        </w:rPr>
        <w:t xml:space="preserve"> </w:t>
      </w:r>
    </w:p>
    <w:p w:rsidR="00682DB5" w:rsidRPr="00DD7808" w:rsidRDefault="00682DB5" w:rsidP="00682DB5">
      <w:pPr>
        <w:pStyle w:val="BodyText"/>
        <w:numPr>
          <w:ilvl w:val="0"/>
          <w:numId w:val="1"/>
        </w:numPr>
        <w:ind w:left="720" w:hanging="578"/>
        <w:jc w:val="both"/>
        <w:textAlignment w:val="auto"/>
        <w:rPr>
          <w:rFonts w:ascii="Tahoma" w:hAnsi="Tahoma" w:cs="Tahoma"/>
          <w:sz w:val="20"/>
        </w:rPr>
      </w:pPr>
      <w:r w:rsidRPr="00DD7808">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682DB5" w:rsidRPr="00DD7808" w:rsidRDefault="00682DB5" w:rsidP="00682DB5">
      <w:pPr>
        <w:pStyle w:val="BodyText"/>
        <w:ind w:left="720"/>
        <w:jc w:val="both"/>
        <w:textAlignment w:val="auto"/>
        <w:rPr>
          <w:rFonts w:ascii="Tahoma" w:hAnsi="Tahoma" w:cs="Tahoma"/>
          <w:sz w:val="20"/>
        </w:rPr>
      </w:pPr>
    </w:p>
    <w:p w:rsidR="00B8226B" w:rsidRDefault="00682DB5" w:rsidP="00B8226B">
      <w:pPr>
        <w:pStyle w:val="BodyText"/>
        <w:numPr>
          <w:ilvl w:val="0"/>
          <w:numId w:val="1"/>
        </w:numPr>
        <w:ind w:left="720" w:hanging="578"/>
        <w:jc w:val="both"/>
        <w:textAlignment w:val="auto"/>
        <w:rPr>
          <w:rFonts w:ascii="Tahoma" w:hAnsi="Tahoma" w:cs="Tahoma"/>
          <w:sz w:val="20"/>
        </w:rPr>
      </w:pPr>
      <w:r w:rsidRPr="00B8226B">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B8226B" w:rsidRDefault="00B8226B" w:rsidP="00B8226B">
      <w:pPr>
        <w:pStyle w:val="BodyText"/>
        <w:ind w:left="720"/>
        <w:jc w:val="both"/>
        <w:textAlignment w:val="auto"/>
        <w:rPr>
          <w:rFonts w:ascii="Tahoma" w:hAnsi="Tahoma" w:cs="Tahoma"/>
          <w:sz w:val="20"/>
        </w:rPr>
      </w:pPr>
    </w:p>
    <w:p w:rsidR="00B8226B" w:rsidRPr="00B8226B" w:rsidRDefault="00B8226B" w:rsidP="00B8226B">
      <w:pPr>
        <w:pStyle w:val="BodyText"/>
        <w:numPr>
          <w:ilvl w:val="0"/>
          <w:numId w:val="1"/>
        </w:numPr>
        <w:ind w:left="720" w:hanging="578"/>
        <w:jc w:val="both"/>
        <w:textAlignment w:val="auto"/>
        <w:rPr>
          <w:rFonts w:ascii="Tahoma" w:hAnsi="Tahoma" w:cs="Tahoma"/>
          <w:sz w:val="20"/>
        </w:rPr>
      </w:pPr>
      <w:r>
        <w:rPr>
          <w:rFonts w:ascii="Trebuchet MS" w:hAnsi="Trebuchet MS"/>
          <w:sz w:val="20"/>
        </w:rPr>
        <w:t>For instances where an annual return is filed late, and the nominated officer has changed since the annual return date, the statement of compliance must be made by the current nominated officer as at the date of filing and their particulars listed.</w:t>
      </w:r>
    </w:p>
    <w:p w:rsidR="00B8226B" w:rsidRDefault="00B8226B" w:rsidP="00B8226B">
      <w:pPr>
        <w:pStyle w:val="BodyText"/>
        <w:jc w:val="both"/>
        <w:textAlignment w:val="auto"/>
        <w:rPr>
          <w:rFonts w:ascii="Tahoma" w:hAnsi="Tahoma" w:cs="Tahoma"/>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center"/>
        <w:textAlignment w:val="auto"/>
        <w:rPr>
          <w:rFonts w:ascii="Tahoma" w:hAnsi="Tahoma" w:cs="Tahoma"/>
          <w:b/>
          <w:i/>
          <w:sz w:val="32"/>
          <w:szCs w:val="32"/>
          <w:u w:val="single"/>
        </w:rPr>
      </w:pPr>
    </w:p>
    <w:p w:rsidR="00682DB5" w:rsidRPr="00D947CE" w:rsidRDefault="00682DB5" w:rsidP="00DD7808">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Pr="00984370" w:rsidRDefault="00682DB5" w:rsidP="00682DB5">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682DB5" w:rsidRDefault="00682DB5" w:rsidP="00682DB5">
      <w:pPr>
        <w:pStyle w:val="BodyText"/>
        <w:ind w:left="720"/>
        <w:jc w:val="both"/>
        <w:textAlignment w:val="auto"/>
        <w:rPr>
          <w:rFonts w:ascii="Tahoma" w:hAnsi="Tahoma" w:cs="Tahoma"/>
        </w:rPr>
      </w:pPr>
    </w:p>
    <w:p w:rsidR="00682DB5"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682DB5" w:rsidRPr="00180D13" w:rsidRDefault="00682DB5" w:rsidP="00682DB5">
      <w:pPr>
        <w:pStyle w:val="BodyText"/>
        <w:ind w:left="720"/>
        <w:jc w:val="both"/>
        <w:textAlignment w:val="auto"/>
        <w:rPr>
          <w:rFonts w:ascii="Tahoma" w:hAnsi="Tahoma" w:cs="Tahoma"/>
          <w:sz w:val="20"/>
        </w:rPr>
      </w:pPr>
      <w:r w:rsidRPr="00180D13">
        <w:rPr>
          <w:rFonts w:ascii="Tahoma" w:hAnsi="Tahoma" w:cs="Tahoma"/>
          <w:noProof/>
          <w:sz w:val="20"/>
        </w:rPr>
        <mc:AlternateContent>
          <mc:Choice Requires="wps">
            <w:drawing>
              <wp:anchor distT="0" distB="0" distL="114300" distR="114300" simplePos="0" relativeHeight="251666944" behindDoc="0" locked="0" layoutInCell="1" allowOverlap="1" wp14:anchorId="640E85B9" wp14:editId="1C2CEB64">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682DB5" w:rsidRPr="00180D13" w:rsidRDefault="00682DB5" w:rsidP="00682DB5">
      <w:pPr>
        <w:pStyle w:val="BodyText"/>
        <w:numPr>
          <w:ilvl w:val="0"/>
          <w:numId w:val="2"/>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682DB5" w:rsidRPr="00180D13" w:rsidRDefault="00682DB5" w:rsidP="00682DB5">
      <w:pPr>
        <w:pStyle w:val="BodyText"/>
        <w:ind w:left="1440"/>
        <w:jc w:val="both"/>
        <w:textAlignment w:val="auto"/>
        <w:rPr>
          <w:rFonts w:ascii="Tahoma" w:hAnsi="Tahoma" w:cs="Tahoma"/>
          <w:sz w:val="20"/>
        </w:rPr>
      </w:pPr>
      <w:proofErr w:type="gramStart"/>
      <w:r w:rsidRPr="00180D13">
        <w:rPr>
          <w:rFonts w:ascii="Tahoma" w:hAnsi="Tahoma" w:cs="Tahoma"/>
          <w:sz w:val="20"/>
        </w:rPr>
        <w:t>by</w:t>
      </w:r>
      <w:proofErr w:type="gramEnd"/>
      <w:r w:rsidRPr="00180D13">
        <w:rPr>
          <w:rFonts w:ascii="Tahoma" w:hAnsi="Tahoma" w:cs="Tahoma"/>
          <w:sz w:val="20"/>
        </w:rPr>
        <w:t xml:space="preserve"> the Treasury (Note 2);</w:t>
      </w:r>
      <w:r w:rsidRPr="00180D13">
        <w:rPr>
          <w:rFonts w:ascii="Tahoma" w:hAnsi="Tahoma" w:cs="Tahoma"/>
          <w:sz w:val="20"/>
        </w:rPr>
        <w:tab/>
        <w:t xml:space="preserve"> </w:t>
      </w:r>
    </w:p>
    <w:p w:rsidR="00682DB5" w:rsidRPr="00180D13"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numPr>
          <w:ilvl w:val="0"/>
          <w:numId w:val="2"/>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noProof/>
          <w:sz w:val="20"/>
        </w:rPr>
        <mc:AlternateContent>
          <mc:Choice Requires="wps">
            <w:drawing>
              <wp:anchor distT="0" distB="0" distL="114300" distR="114300" simplePos="0" relativeHeight="251667968" behindDoc="0" locked="0" layoutInCell="1" allowOverlap="1" wp14:anchorId="4C1D98FD" wp14:editId="2682F71B">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proofErr w:type="gramStart"/>
      <w:r w:rsidRPr="00180D13">
        <w:rPr>
          <w:rFonts w:ascii="Tahoma" w:hAnsi="Tahoma" w:cs="Tahoma"/>
          <w:sz w:val="20"/>
        </w:rPr>
        <w:t>investment</w:t>
      </w:r>
      <w:proofErr w:type="gramEnd"/>
      <w:r w:rsidRPr="00180D13">
        <w:rPr>
          <w:rFonts w:ascii="Tahoma" w:hAnsi="Tahoma" w:cs="Tahoma"/>
          <w:sz w:val="20"/>
        </w:rPr>
        <w:t xml:space="preserve"> exchange recognised by Treasury, where the disclosure obligations </w:t>
      </w:r>
    </w:p>
    <w:p w:rsidR="00682DB5" w:rsidRPr="00180D13" w:rsidRDefault="00682DB5" w:rsidP="00682DB5">
      <w:pPr>
        <w:pStyle w:val="BodyText"/>
        <w:ind w:left="720" w:firstLine="720"/>
        <w:jc w:val="both"/>
        <w:textAlignment w:val="auto"/>
        <w:rPr>
          <w:rFonts w:ascii="Tahoma" w:hAnsi="Tahoma" w:cs="Tahoma"/>
          <w:sz w:val="20"/>
        </w:rPr>
      </w:pPr>
      <w:proofErr w:type="gramStart"/>
      <w:r w:rsidRPr="00180D13">
        <w:rPr>
          <w:rFonts w:ascii="Tahoma" w:hAnsi="Tahoma" w:cs="Tahoma"/>
          <w:sz w:val="20"/>
        </w:rPr>
        <w:t>on</w:t>
      </w:r>
      <w:proofErr w:type="gramEnd"/>
      <w:r w:rsidRPr="00180D13">
        <w:rPr>
          <w:rFonts w:ascii="Tahoma" w:hAnsi="Tahoma" w:cs="Tahoma"/>
          <w:sz w:val="20"/>
        </w:rPr>
        <w:t xml:space="preserve"> the legal entity include beneficial ownership information in respect of the entity </w:t>
      </w:r>
    </w:p>
    <w:p w:rsidR="00682DB5" w:rsidRPr="00180D13" w:rsidRDefault="00682DB5" w:rsidP="00682DB5">
      <w:pPr>
        <w:pStyle w:val="BodyText"/>
        <w:ind w:left="720" w:firstLine="720"/>
        <w:jc w:val="both"/>
        <w:textAlignment w:val="auto"/>
        <w:rPr>
          <w:rFonts w:ascii="Tahoma" w:hAnsi="Tahoma" w:cs="Tahoma"/>
          <w:sz w:val="20"/>
        </w:rPr>
      </w:pPr>
      <w:proofErr w:type="gramStart"/>
      <w:r w:rsidRPr="00180D13">
        <w:rPr>
          <w:rFonts w:ascii="Tahoma" w:hAnsi="Tahoma" w:cs="Tahoma"/>
          <w:sz w:val="20"/>
        </w:rPr>
        <w:t>and</w:t>
      </w:r>
      <w:proofErr w:type="gramEnd"/>
      <w:r w:rsidRPr="00180D13">
        <w:rPr>
          <w:rFonts w:ascii="Tahoma" w:hAnsi="Tahoma" w:cs="Tahoma"/>
          <w:sz w:val="20"/>
        </w:rPr>
        <w:t xml:space="preserve"> its subsidiaries;</w:t>
      </w:r>
    </w:p>
    <w:p w:rsidR="00682DB5" w:rsidRPr="00180D13" w:rsidRDefault="00682DB5" w:rsidP="00682DB5">
      <w:pPr>
        <w:pStyle w:val="BodyText"/>
        <w:ind w:left="720" w:firstLine="720"/>
        <w:jc w:val="both"/>
        <w:textAlignment w:val="auto"/>
        <w:rPr>
          <w:rFonts w:ascii="Tahoma" w:hAnsi="Tahoma" w:cs="Tahoma"/>
          <w:sz w:val="20"/>
        </w:rPr>
      </w:pPr>
    </w:p>
    <w:p w:rsidR="00682DB5" w:rsidRPr="00180D13" w:rsidRDefault="00682DB5" w:rsidP="00682DB5">
      <w:pPr>
        <w:pStyle w:val="BodyText"/>
        <w:numPr>
          <w:ilvl w:val="0"/>
          <w:numId w:val="3"/>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w:t>
      </w:r>
      <w:proofErr w:type="gramStart"/>
      <w:r w:rsidRPr="00180D13">
        <w:rPr>
          <w:rFonts w:ascii="Tahoma" w:hAnsi="Tahoma" w:cs="Tahoma"/>
          <w:sz w:val="20"/>
        </w:rPr>
        <w:t>applies</w:t>
      </w:r>
      <w:proofErr w:type="gramEnd"/>
      <w:r w:rsidRPr="00180D13">
        <w:rPr>
          <w:rFonts w:ascii="Tahoma" w:hAnsi="Tahoma" w:cs="Tahoma"/>
          <w:sz w:val="20"/>
        </w:rPr>
        <w:t xml:space="preserve"> (Note 3). The Order is: </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682DB5" w:rsidRPr="00180D13" w:rsidRDefault="00682DB5" w:rsidP="00682DB5">
      <w:pPr>
        <w:pStyle w:val="BodyText"/>
        <w:ind w:left="1440"/>
        <w:jc w:val="both"/>
        <w:textAlignment w:val="auto"/>
        <w:rPr>
          <w:rFonts w:ascii="Tahoma" w:hAnsi="Tahoma" w:cs="Tahoma"/>
          <w:sz w:val="20"/>
        </w:rPr>
      </w:pPr>
      <w:proofErr w:type="gramStart"/>
      <w:r w:rsidRPr="00180D13">
        <w:rPr>
          <w:rFonts w:ascii="Tahoma" w:hAnsi="Tahoma" w:cs="Tahoma"/>
          <w:sz w:val="20"/>
        </w:rPr>
        <w:t>and</w:t>
      </w:r>
      <w:proofErr w:type="gramEnd"/>
      <w:r w:rsidRPr="00180D13">
        <w:rPr>
          <w:rFonts w:ascii="Tahoma" w:hAnsi="Tahoma" w:cs="Tahoma"/>
          <w:sz w:val="20"/>
        </w:rPr>
        <w:t xml:space="preserve"> I confirm that the Order applies to the Company.  </w:t>
      </w: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jc w:val="center"/>
        <w:rPr>
          <w:rFonts w:ascii="Tahoma" w:hAnsi="Tahoma" w:cs="Tahoma"/>
          <w:b/>
          <w:sz w:val="20"/>
          <w:u w:val="single"/>
        </w:rPr>
      </w:pPr>
      <w:r w:rsidRPr="00180D13">
        <w:rPr>
          <w:rFonts w:ascii="Tahoma" w:hAnsi="Tahoma" w:cs="Tahoma"/>
          <w:b/>
          <w:sz w:val="20"/>
          <w:u w:val="single"/>
        </w:rPr>
        <w:t>NOTES</w:t>
      </w: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682DB5" w:rsidRPr="00180D13" w:rsidRDefault="00682DB5" w:rsidP="00682DB5">
      <w:pPr>
        <w:pStyle w:val="BodyText"/>
        <w:ind w:left="1440" w:hanging="720"/>
        <w:jc w:val="both"/>
        <w:textAlignment w:val="auto"/>
        <w:rPr>
          <w:rFonts w:ascii="Tahoma" w:hAnsi="Tahoma" w:cs="Tahoma"/>
          <w:sz w:val="20"/>
        </w:rPr>
      </w:pPr>
    </w:p>
    <w:p w:rsidR="00682DB5"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B8226B" w:rsidRDefault="00B8226B" w:rsidP="00682DB5">
      <w:pPr>
        <w:pStyle w:val="BodyText"/>
        <w:ind w:left="1440" w:hanging="720"/>
        <w:jc w:val="both"/>
        <w:textAlignment w:val="auto"/>
        <w:rPr>
          <w:rFonts w:ascii="Tahoma" w:hAnsi="Tahoma" w:cs="Tahoma"/>
          <w:sz w:val="20"/>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 xml:space="preserve">___________________________ </w:t>
      </w:r>
      <w:r w:rsidRPr="00180D13">
        <w:rPr>
          <w:rFonts w:ascii="Tahoma" w:hAnsi="Tahoma" w:cs="Tahoma"/>
          <w:sz w:val="20"/>
        </w:rPr>
        <w:t>Director/Secretary/Authorised Signatory</w:t>
      </w:r>
    </w:p>
    <w:p w:rsidR="00682DB5" w:rsidRDefault="00682DB5" w:rsidP="00682DB5">
      <w:pPr>
        <w:pStyle w:val="FootnoteText"/>
        <w:ind w:firstLine="720"/>
      </w:pPr>
    </w:p>
    <w:p w:rsidR="00605394" w:rsidRDefault="00605394" w:rsidP="00682DB5">
      <w:pPr>
        <w:ind w:left="284"/>
        <w:jc w:val="center"/>
        <w:rPr>
          <w:sz w:val="20"/>
        </w:rPr>
      </w:pPr>
    </w:p>
    <w:sectPr w:rsidR="00605394">
      <w:headerReference w:type="default" r:id="rId8"/>
      <w:footerReference w:type="default" r:id="rId9"/>
      <w:pgSz w:w="11906" w:h="16838"/>
      <w:pgMar w:top="539" w:right="866" w:bottom="539" w:left="7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9F" w:rsidRDefault="004F399F">
      <w:r>
        <w:separator/>
      </w:r>
    </w:p>
  </w:endnote>
  <w:endnote w:type="continuationSeparator" w:id="0">
    <w:p w:rsidR="004F399F" w:rsidRDefault="004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5A" w:rsidRPr="00C46B79" w:rsidRDefault="00813A5A" w:rsidP="00813A5A">
    <w:pPr>
      <w:pStyle w:val="Footer"/>
      <w:ind w:right="360"/>
      <w:jc w:val="center"/>
      <w:rPr>
        <w:rFonts w:ascii="Tahoma" w:hAnsi="Tahoma" w:cs="Tahoma"/>
        <w:sz w:val="18"/>
        <w:szCs w:val="18"/>
        <w:lang w:val="en-US"/>
      </w:rPr>
    </w:pPr>
    <w:r w:rsidRPr="00C46B79">
      <w:rPr>
        <w:rFonts w:ascii="Tahoma" w:hAnsi="Tahoma" w:cs="Tahoma"/>
        <w:sz w:val="18"/>
        <w:szCs w:val="18"/>
        <w:lang w:val="en-US"/>
      </w:rPr>
      <w:t xml:space="preserve">Page </w:t>
    </w:r>
    <w:r w:rsidRPr="00C46B79">
      <w:rPr>
        <w:rFonts w:ascii="Tahoma" w:hAnsi="Tahoma" w:cs="Tahoma"/>
        <w:sz w:val="18"/>
        <w:szCs w:val="18"/>
        <w:lang w:val="en-US"/>
      </w:rPr>
      <w:fldChar w:fldCharType="begin"/>
    </w:r>
    <w:r w:rsidRPr="00C46B79">
      <w:rPr>
        <w:rFonts w:ascii="Tahoma" w:hAnsi="Tahoma" w:cs="Tahoma"/>
        <w:sz w:val="18"/>
        <w:szCs w:val="18"/>
        <w:lang w:val="en-US"/>
      </w:rPr>
      <w:instrText xml:space="preserve"> PAGE </w:instrText>
    </w:r>
    <w:r w:rsidRPr="00C46B79">
      <w:rPr>
        <w:rFonts w:ascii="Tahoma" w:hAnsi="Tahoma" w:cs="Tahoma"/>
        <w:sz w:val="18"/>
        <w:szCs w:val="18"/>
        <w:lang w:val="en-US"/>
      </w:rPr>
      <w:fldChar w:fldCharType="separate"/>
    </w:r>
    <w:r w:rsidR="007818D7">
      <w:rPr>
        <w:rFonts w:ascii="Tahoma" w:hAnsi="Tahoma" w:cs="Tahoma"/>
        <w:noProof/>
        <w:sz w:val="18"/>
        <w:szCs w:val="18"/>
        <w:lang w:val="en-US"/>
      </w:rPr>
      <w:t>4</w:t>
    </w:r>
    <w:r w:rsidRPr="00C46B79">
      <w:rPr>
        <w:rFonts w:ascii="Tahoma" w:hAnsi="Tahoma" w:cs="Tahoma"/>
        <w:sz w:val="18"/>
        <w:szCs w:val="18"/>
        <w:lang w:val="en-US"/>
      </w:rPr>
      <w:fldChar w:fldCharType="end"/>
    </w:r>
    <w:r w:rsidRPr="00C46B79">
      <w:rPr>
        <w:rFonts w:ascii="Tahoma" w:hAnsi="Tahoma" w:cs="Tahoma"/>
        <w:sz w:val="18"/>
        <w:szCs w:val="18"/>
        <w:lang w:val="en-US"/>
      </w:rPr>
      <w:t xml:space="preserve"> of </w:t>
    </w:r>
    <w:r w:rsidRPr="00C46B79">
      <w:rPr>
        <w:rFonts w:ascii="Tahoma" w:hAnsi="Tahoma" w:cs="Tahoma"/>
        <w:sz w:val="18"/>
        <w:szCs w:val="18"/>
        <w:lang w:val="en-US"/>
      </w:rPr>
      <w:fldChar w:fldCharType="begin"/>
    </w:r>
    <w:r w:rsidRPr="00C46B79">
      <w:rPr>
        <w:rFonts w:ascii="Tahoma" w:hAnsi="Tahoma" w:cs="Tahoma"/>
        <w:sz w:val="18"/>
        <w:szCs w:val="18"/>
        <w:lang w:val="en-US"/>
      </w:rPr>
      <w:instrText xml:space="preserve"> NUMPAGES </w:instrText>
    </w:r>
    <w:r w:rsidRPr="00C46B79">
      <w:rPr>
        <w:rFonts w:ascii="Tahoma" w:hAnsi="Tahoma" w:cs="Tahoma"/>
        <w:sz w:val="18"/>
        <w:szCs w:val="18"/>
        <w:lang w:val="en-US"/>
      </w:rPr>
      <w:fldChar w:fldCharType="separate"/>
    </w:r>
    <w:r w:rsidR="007818D7">
      <w:rPr>
        <w:rFonts w:ascii="Tahoma" w:hAnsi="Tahoma" w:cs="Tahoma"/>
        <w:noProof/>
        <w:sz w:val="18"/>
        <w:szCs w:val="18"/>
        <w:lang w:val="en-US"/>
      </w:rPr>
      <w:t>4</w:t>
    </w:r>
    <w:r w:rsidRPr="00C46B79">
      <w:rPr>
        <w:rFonts w:ascii="Tahoma" w:hAnsi="Tahoma" w:cs="Tahoma"/>
        <w:sz w:val="18"/>
        <w:szCs w:val="18"/>
        <w:lang w:val="en-US"/>
      </w:rPr>
      <w:fldChar w:fldCharType="end"/>
    </w:r>
  </w:p>
  <w:p w:rsidR="00813A5A" w:rsidRPr="00C46B79" w:rsidRDefault="00813A5A" w:rsidP="00813A5A">
    <w:pPr>
      <w:pStyle w:val="Footer"/>
      <w:ind w:right="360"/>
      <w:rPr>
        <w:rFonts w:ascii="Tahoma" w:hAnsi="Tahoma" w:cs="Tahoma"/>
        <w:sz w:val="18"/>
        <w:szCs w:val="18"/>
      </w:rPr>
    </w:pPr>
    <w:r w:rsidRPr="00C46B79">
      <w:rPr>
        <w:rFonts w:ascii="Tahoma" w:hAnsi="Tahoma" w:cs="Tahoma"/>
        <w:sz w:val="18"/>
        <w:szCs w:val="18"/>
      </w:rPr>
      <w:t xml:space="preserve">Form LP5 – </w:t>
    </w:r>
    <w:r w:rsidR="00B8226B">
      <w:rPr>
        <w:rFonts w:ascii="Tahoma" w:hAnsi="Tahoma" w:cs="Tahoma"/>
        <w:sz w:val="18"/>
        <w:szCs w:val="18"/>
      </w:rPr>
      <w:t>October 2019</w:t>
    </w:r>
  </w:p>
  <w:p w:rsidR="00605394" w:rsidRDefault="00605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9F" w:rsidRDefault="004F399F">
      <w:r>
        <w:separator/>
      </w:r>
    </w:p>
  </w:footnote>
  <w:footnote w:type="continuationSeparator" w:id="0">
    <w:p w:rsidR="004F399F" w:rsidRDefault="004F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18" w:rsidRDefault="00D41618" w:rsidP="00D41618">
    <w:pPr>
      <w:jc w:val="center"/>
      <w:rPr>
        <w:sz w:val="36"/>
      </w:rPr>
    </w:pPr>
  </w:p>
  <w:p w:rsidR="00D41618" w:rsidRPr="00605394" w:rsidRDefault="00660EA6" w:rsidP="00605394">
    <w:pPr>
      <w:rPr>
        <w:rFonts w:ascii="Tahoma" w:hAnsi="Tahoma" w:cs="Tahoma"/>
        <w:sz w:val="36"/>
        <w:szCs w:val="36"/>
      </w:rPr>
    </w:pPr>
    <w:r>
      <w:rPr>
        <w:rFonts w:ascii="Tahoma" w:hAnsi="Tahoma" w:cs="Tahoma"/>
        <w:noProof/>
        <w:sz w:val="36"/>
        <w:szCs w:val="36"/>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2540</wp:posOffset>
              </wp:positionV>
              <wp:extent cx="2286000" cy="304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1618" w:rsidRDefault="00D41618" w:rsidP="00D41618">
                          <w:pPr>
                            <w:pStyle w:val="Heading1"/>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margin-left:157.05pt;margin-top:.2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" o:allowincell="f" strokeweight=".5pt">
              <v:textbox inset="0,0,0,0">
                <w:txbxContent>
                  <w:p w:rsidR="00D41618" w:rsidRDefault="00D41618" w:rsidP="00D41618">
                    <w:pPr>
                      <w:pStyle w:val="Heading1"/>
                      <w:rPr>
                        <w:sz w:val="28"/>
                      </w:rPr>
                    </w:pPr>
                  </w:p>
                </w:txbxContent>
              </v:textbox>
            </v:rect>
          </w:pict>
        </mc:Fallback>
      </mc:AlternateContent>
    </w:r>
    <w:r w:rsidR="00D41618" w:rsidRPr="00605394">
      <w:rPr>
        <w:rFonts w:ascii="Tahoma" w:hAnsi="Tahoma" w:cs="Tahoma"/>
        <w:sz w:val="36"/>
        <w:szCs w:val="36"/>
      </w:rPr>
      <w:t xml:space="preserve">Company Number    </w:t>
    </w:r>
    <w:r w:rsidR="00D41618" w:rsidRPr="00605394">
      <w:rPr>
        <w:rFonts w:ascii="Tahoma" w:hAnsi="Tahoma" w:cs="Tahoma"/>
        <w:sz w:val="36"/>
        <w:szCs w:val="36"/>
      </w:rPr>
      <w:tab/>
    </w:r>
    <w:r w:rsidR="00D41618" w:rsidRPr="00605394">
      <w:rPr>
        <w:rFonts w:ascii="Tahoma" w:hAnsi="Tahoma" w:cs="Tahoma"/>
        <w:sz w:val="36"/>
        <w:szCs w:val="36"/>
      </w:rPr>
      <w:tab/>
      <w:t xml:space="preserve">        </w:t>
    </w:r>
    <w:r w:rsidR="00D41618" w:rsidRPr="00605394">
      <w:rPr>
        <w:rFonts w:ascii="Tahoma" w:hAnsi="Tahoma" w:cs="Tahoma"/>
        <w:sz w:val="36"/>
        <w:szCs w:val="36"/>
      </w:rPr>
      <w:tab/>
    </w:r>
    <w:r w:rsidR="00D41618" w:rsidRPr="00605394">
      <w:rPr>
        <w:rFonts w:ascii="Tahoma" w:hAnsi="Tahoma" w:cs="Tahoma"/>
        <w:sz w:val="36"/>
        <w:szCs w:val="36"/>
      </w:rPr>
      <w:tab/>
      <w:t xml:space="preserve"> </w:t>
    </w:r>
    <w:r w:rsidR="00605394" w:rsidRPr="00605394">
      <w:rPr>
        <w:rFonts w:ascii="Tahoma" w:hAnsi="Tahoma" w:cs="Tahoma"/>
        <w:sz w:val="36"/>
        <w:szCs w:val="36"/>
      </w:rPr>
      <w:tab/>
    </w:r>
    <w:r w:rsidR="00605394" w:rsidRPr="00605394">
      <w:rPr>
        <w:rFonts w:ascii="Tahoma" w:hAnsi="Tahoma" w:cs="Tahoma"/>
        <w:sz w:val="36"/>
        <w:szCs w:val="36"/>
      </w:rPr>
      <w:tab/>
    </w:r>
    <w:r w:rsidR="00D41618" w:rsidRPr="00605394">
      <w:rPr>
        <w:rFonts w:ascii="Tahoma" w:hAnsi="Tahoma" w:cs="Tahoma"/>
        <w:b/>
        <w:sz w:val="36"/>
        <w:szCs w:val="36"/>
      </w:rPr>
      <w:t>Form LP5</w:t>
    </w:r>
  </w:p>
  <w:p w:rsidR="00D41618" w:rsidRDefault="00D41618">
    <w:pPr>
      <w:pStyle w:val="Header"/>
    </w:pPr>
  </w:p>
  <w:p w:rsidR="00CE68A1" w:rsidRDefault="00CE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63"/>
    <w:rsid w:val="002002DF"/>
    <w:rsid w:val="00464CE4"/>
    <w:rsid w:val="004C0B73"/>
    <w:rsid w:val="004F399F"/>
    <w:rsid w:val="00605394"/>
    <w:rsid w:val="00660EA6"/>
    <w:rsid w:val="00682DB5"/>
    <w:rsid w:val="0073789C"/>
    <w:rsid w:val="007818D7"/>
    <w:rsid w:val="00795514"/>
    <w:rsid w:val="00813A5A"/>
    <w:rsid w:val="00912E1B"/>
    <w:rsid w:val="00A15C2F"/>
    <w:rsid w:val="00A226EC"/>
    <w:rsid w:val="00A35443"/>
    <w:rsid w:val="00B8226B"/>
    <w:rsid w:val="00C46B79"/>
    <w:rsid w:val="00CE68A1"/>
    <w:rsid w:val="00D41618"/>
    <w:rsid w:val="00D96C52"/>
    <w:rsid w:val="00DD7808"/>
    <w:rsid w:val="00E05263"/>
    <w:rsid w:val="00E3738F"/>
    <w:rsid w:val="00ED5CFB"/>
    <w:rsid w:val="00F6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D41618"/>
    <w:rPr>
      <w:rFonts w:ascii="Gill Sans" w:hAnsi="Gill Sans"/>
      <w:sz w:val="24"/>
    </w:rPr>
  </w:style>
  <w:style w:type="paragraph" w:styleId="BalloonText">
    <w:name w:val="Balloon Text"/>
    <w:basedOn w:val="Normal"/>
    <w:link w:val="BalloonTextChar"/>
    <w:rsid w:val="00D41618"/>
    <w:rPr>
      <w:rFonts w:ascii="Tahoma" w:hAnsi="Tahoma" w:cs="Tahoma"/>
      <w:sz w:val="16"/>
      <w:szCs w:val="16"/>
    </w:rPr>
  </w:style>
  <w:style w:type="character" w:customStyle="1" w:styleId="BalloonTextChar">
    <w:name w:val="Balloon Text Char"/>
    <w:link w:val="BalloonText"/>
    <w:rsid w:val="00D41618"/>
    <w:rPr>
      <w:rFonts w:ascii="Tahoma" w:hAnsi="Tahoma" w:cs="Tahoma"/>
      <w:sz w:val="16"/>
      <w:szCs w:val="16"/>
    </w:rPr>
  </w:style>
  <w:style w:type="character" w:customStyle="1" w:styleId="FooterChar">
    <w:name w:val="Footer Char"/>
    <w:link w:val="Footer"/>
    <w:rsid w:val="00605394"/>
    <w:rPr>
      <w:rFonts w:ascii="Gill Sans" w:hAnsi="Gill Sans"/>
      <w:sz w:val="24"/>
    </w:rPr>
  </w:style>
  <w:style w:type="character" w:customStyle="1" w:styleId="BodyText3Char">
    <w:name w:val="Body Text 3 Char"/>
    <w:link w:val="BodyText3"/>
    <w:rsid w:val="00605394"/>
    <w:rPr>
      <w:rFonts w:ascii="Gill Sans" w:hAnsi="Gill Sans"/>
    </w:rPr>
  </w:style>
  <w:style w:type="character" w:customStyle="1" w:styleId="FootnoteTextChar">
    <w:name w:val="Footnote Text Char"/>
    <w:link w:val="FootnoteText"/>
    <w:semiHidden/>
    <w:rsid w:val="00605394"/>
    <w:rPr>
      <w:rFonts w:ascii="Gill Sans" w:hAnsi="Gill Sans"/>
    </w:rPr>
  </w:style>
  <w:style w:type="character" w:customStyle="1" w:styleId="IOMDefinition">
    <w:name w:val="*IOM_Definition"/>
    <w:rsid w:val="00605394"/>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682DB5"/>
    <w:rPr>
      <w:sz w:val="16"/>
    </w:rPr>
  </w:style>
  <w:style w:type="paragraph" w:styleId="ListParagraph">
    <w:name w:val="List Paragraph"/>
    <w:basedOn w:val="Normal"/>
    <w:uiPriority w:val="34"/>
    <w:qFormat/>
    <w:rsid w:val="00682DB5"/>
    <w:pPr>
      <w:ind w:left="720"/>
      <w:contextualSpacing/>
    </w:pPr>
    <w:rPr>
      <w:rFonts w:ascii="Times New Roman" w:hAnsi="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D41618"/>
    <w:rPr>
      <w:rFonts w:ascii="Gill Sans" w:hAnsi="Gill Sans"/>
      <w:sz w:val="24"/>
    </w:rPr>
  </w:style>
  <w:style w:type="paragraph" w:styleId="BalloonText">
    <w:name w:val="Balloon Text"/>
    <w:basedOn w:val="Normal"/>
    <w:link w:val="BalloonTextChar"/>
    <w:rsid w:val="00D41618"/>
    <w:rPr>
      <w:rFonts w:ascii="Tahoma" w:hAnsi="Tahoma" w:cs="Tahoma"/>
      <w:sz w:val="16"/>
      <w:szCs w:val="16"/>
    </w:rPr>
  </w:style>
  <w:style w:type="character" w:customStyle="1" w:styleId="BalloonTextChar">
    <w:name w:val="Balloon Text Char"/>
    <w:link w:val="BalloonText"/>
    <w:rsid w:val="00D41618"/>
    <w:rPr>
      <w:rFonts w:ascii="Tahoma" w:hAnsi="Tahoma" w:cs="Tahoma"/>
      <w:sz w:val="16"/>
      <w:szCs w:val="16"/>
    </w:rPr>
  </w:style>
  <w:style w:type="character" w:customStyle="1" w:styleId="FooterChar">
    <w:name w:val="Footer Char"/>
    <w:link w:val="Footer"/>
    <w:rsid w:val="00605394"/>
    <w:rPr>
      <w:rFonts w:ascii="Gill Sans" w:hAnsi="Gill Sans"/>
      <w:sz w:val="24"/>
    </w:rPr>
  </w:style>
  <w:style w:type="character" w:customStyle="1" w:styleId="BodyText3Char">
    <w:name w:val="Body Text 3 Char"/>
    <w:link w:val="BodyText3"/>
    <w:rsid w:val="00605394"/>
    <w:rPr>
      <w:rFonts w:ascii="Gill Sans" w:hAnsi="Gill Sans"/>
    </w:rPr>
  </w:style>
  <w:style w:type="character" w:customStyle="1" w:styleId="FootnoteTextChar">
    <w:name w:val="Footnote Text Char"/>
    <w:link w:val="FootnoteText"/>
    <w:semiHidden/>
    <w:rsid w:val="00605394"/>
    <w:rPr>
      <w:rFonts w:ascii="Gill Sans" w:hAnsi="Gill Sans"/>
    </w:rPr>
  </w:style>
  <w:style w:type="character" w:customStyle="1" w:styleId="IOMDefinition">
    <w:name w:val="*IOM_Definition"/>
    <w:rsid w:val="00605394"/>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682DB5"/>
    <w:rPr>
      <w:sz w:val="16"/>
    </w:rPr>
  </w:style>
  <w:style w:type="paragraph" w:styleId="ListParagraph">
    <w:name w:val="List Paragraph"/>
    <w:basedOn w:val="Normal"/>
    <w:uiPriority w:val="34"/>
    <w:qFormat/>
    <w:rsid w:val="00682DB5"/>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fscrhstu</cp:lastModifiedBy>
  <cp:revision>3</cp:revision>
  <cp:lastPrinted>2019-10-01T14:21:00Z</cp:lastPrinted>
  <dcterms:created xsi:type="dcterms:W3CDTF">2019-10-01T14:21:00Z</dcterms:created>
  <dcterms:modified xsi:type="dcterms:W3CDTF">2019-10-01T14:22:00Z</dcterms:modified>
</cp:coreProperties>
</file>